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A60D3" w14:textId="77777777" w:rsidR="00CD30AF" w:rsidRPr="003F17E2" w:rsidRDefault="00570B13" w:rsidP="00846E00">
      <w:pPr>
        <w:jc w:val="center"/>
        <w:outlineLvl w:val="0"/>
        <w:rPr>
          <w:rFonts w:ascii="宋体" w:eastAsia="宋体" w:hAnsi="宋体" w:cs="Times New Roman"/>
          <w:b/>
          <w:bCs/>
          <w:sz w:val="28"/>
          <w:szCs w:val="28"/>
        </w:rPr>
      </w:pPr>
      <w:r w:rsidRPr="003F17E2">
        <w:rPr>
          <w:rFonts w:ascii="宋体" w:eastAsia="宋体" w:hAnsi="宋体" w:cs="Times New Roman" w:hint="eastAsia"/>
          <w:b/>
          <w:bCs/>
          <w:sz w:val="28"/>
          <w:szCs w:val="28"/>
        </w:rPr>
        <w:t>亚太财产保险有限公司</w:t>
      </w:r>
    </w:p>
    <w:p w14:paraId="18216C80" w14:textId="2758AA6E" w:rsidR="00CD30AF" w:rsidRDefault="00570B13" w:rsidP="00846E00">
      <w:pPr>
        <w:jc w:val="center"/>
        <w:outlineLvl w:val="0"/>
        <w:rPr>
          <w:rFonts w:ascii="宋体" w:eastAsia="宋体" w:hAnsi="宋体" w:cs="Times New Roman"/>
          <w:b/>
          <w:bCs/>
          <w:sz w:val="28"/>
          <w:szCs w:val="28"/>
        </w:rPr>
      </w:pPr>
      <w:r w:rsidRPr="003F17E2">
        <w:rPr>
          <w:rFonts w:ascii="宋体" w:eastAsia="宋体" w:hAnsi="宋体" w:cs="Times New Roman" w:hint="eastAsia"/>
          <w:b/>
          <w:bCs/>
          <w:sz w:val="28"/>
          <w:szCs w:val="28"/>
        </w:rPr>
        <w:t>猝死保险条款</w:t>
      </w:r>
      <w:bookmarkStart w:id="0" w:name="_GoBack"/>
      <w:bookmarkEnd w:id="0"/>
    </w:p>
    <w:p w14:paraId="527EB694" w14:textId="003D2449" w:rsidR="00D85054" w:rsidRPr="00D85054" w:rsidRDefault="00D85054" w:rsidP="00846E00">
      <w:pPr>
        <w:jc w:val="center"/>
        <w:outlineLvl w:val="0"/>
        <w:rPr>
          <w:rFonts w:asciiTheme="minorEastAsia" w:hAnsiTheme="minorEastAsia" w:cs="Times New Roman" w:hint="eastAsia"/>
          <w:bCs/>
          <w:szCs w:val="21"/>
        </w:rPr>
      </w:pPr>
      <w:r w:rsidRPr="00D85054">
        <w:rPr>
          <w:rFonts w:asciiTheme="minorEastAsia" w:hAnsiTheme="minorEastAsia" w:cs="Times New Roman" w:hint="eastAsia"/>
          <w:bCs/>
          <w:szCs w:val="21"/>
        </w:rPr>
        <w:t>注册号</w:t>
      </w:r>
      <w:r w:rsidRPr="00D85054">
        <w:rPr>
          <w:rFonts w:asciiTheme="minorEastAsia" w:hAnsiTheme="minorEastAsia" w:cs="Times New Roman"/>
          <w:bCs/>
          <w:szCs w:val="21"/>
        </w:rPr>
        <w:t>：</w:t>
      </w:r>
      <w:r w:rsidRPr="00D85054">
        <w:rPr>
          <w:rFonts w:asciiTheme="minorEastAsia" w:hAnsiTheme="minorEastAsia" w:cs="Times New Roman"/>
          <w:bCs/>
          <w:szCs w:val="21"/>
        </w:rPr>
        <w:t>C00003832612019111308421</w:t>
      </w:r>
    </w:p>
    <w:p w14:paraId="554C28EA" w14:textId="77777777" w:rsidR="00CD30AF" w:rsidRPr="003F17E2" w:rsidRDefault="00CD30AF">
      <w:pPr>
        <w:jc w:val="center"/>
      </w:pPr>
    </w:p>
    <w:p w14:paraId="65CA7E9C" w14:textId="77777777" w:rsidR="00CD30AF" w:rsidRPr="003F17E2" w:rsidRDefault="00570B13" w:rsidP="004F14B5">
      <w:pPr>
        <w:overflowPunct w:val="0"/>
        <w:spacing w:line="360" w:lineRule="auto"/>
        <w:jc w:val="center"/>
        <w:rPr>
          <w:rFonts w:ascii="宋体" w:eastAsia="宋体" w:hAnsi="宋体" w:cs="Times New Roman"/>
          <w:b/>
          <w:bCs/>
          <w:sz w:val="24"/>
          <w:szCs w:val="24"/>
        </w:rPr>
      </w:pPr>
      <w:r w:rsidRPr="003F17E2">
        <w:rPr>
          <w:rFonts w:ascii="宋体" w:eastAsia="宋体" w:hAnsi="宋体" w:cs="Times New Roman" w:hint="eastAsia"/>
          <w:b/>
          <w:bCs/>
          <w:sz w:val="24"/>
          <w:szCs w:val="24"/>
        </w:rPr>
        <w:t>总则</w:t>
      </w:r>
    </w:p>
    <w:p w14:paraId="24680C34" w14:textId="58EA4B1A" w:rsidR="00CD30AF" w:rsidRPr="003F17E2" w:rsidRDefault="00570B13" w:rsidP="00846E00">
      <w:pPr>
        <w:overflowPunct w:val="0"/>
        <w:spacing w:line="360" w:lineRule="auto"/>
        <w:ind w:firstLineChars="200" w:firstLine="482"/>
        <w:rPr>
          <w:rFonts w:ascii="宋体" w:eastAsia="宋体" w:hAnsi="宋体" w:cs="Times New Roman"/>
          <w:sz w:val="24"/>
          <w:szCs w:val="24"/>
        </w:rPr>
      </w:pPr>
      <w:r w:rsidRPr="003F17E2">
        <w:rPr>
          <w:rFonts w:ascii="宋体" w:eastAsia="宋体" w:hAnsi="宋体" w:cs="Times New Roman" w:hint="eastAsia"/>
          <w:b/>
          <w:sz w:val="24"/>
          <w:szCs w:val="24"/>
        </w:rPr>
        <w:t>第一条</w:t>
      </w:r>
      <w:r w:rsidRPr="003F17E2">
        <w:t xml:space="preserve">  </w:t>
      </w:r>
      <w:r w:rsidRPr="003F17E2">
        <w:rPr>
          <w:rFonts w:ascii="宋体" w:eastAsia="宋体" w:hAnsi="宋体" w:cs="Times New Roman" w:hint="eastAsia"/>
          <w:sz w:val="24"/>
          <w:szCs w:val="24"/>
        </w:rPr>
        <w:t>本保险合同由保险条款、投保单、保险单、保险凭证以及批单等组成。凡涉及本保险合同的约定，均应采用书面形式或者</w:t>
      </w:r>
      <w:r w:rsidRPr="003F17E2">
        <w:rPr>
          <w:rFonts w:ascii="宋体" w:eastAsia="宋体" w:hAnsi="宋体" w:cs="Times New Roman"/>
          <w:sz w:val="24"/>
          <w:szCs w:val="24"/>
        </w:rPr>
        <w:t>电子形式</w:t>
      </w:r>
      <w:r w:rsidRPr="003F17E2">
        <w:rPr>
          <w:rFonts w:ascii="宋体" w:eastAsia="宋体" w:hAnsi="宋体" w:cs="Times New Roman" w:hint="eastAsia"/>
          <w:sz w:val="24"/>
          <w:szCs w:val="24"/>
        </w:rPr>
        <w:t>。</w:t>
      </w:r>
    </w:p>
    <w:p w14:paraId="46A8DF16" w14:textId="2F4FFF42" w:rsidR="00CD30AF" w:rsidRPr="003F17E2" w:rsidRDefault="00570B13" w:rsidP="00846E00">
      <w:pPr>
        <w:overflowPunct w:val="0"/>
        <w:spacing w:line="360" w:lineRule="auto"/>
        <w:ind w:firstLineChars="200" w:firstLine="482"/>
        <w:rPr>
          <w:rFonts w:ascii="宋体" w:eastAsia="宋体" w:hAnsi="宋体" w:cs="Times New Roman"/>
          <w:sz w:val="24"/>
          <w:szCs w:val="24"/>
        </w:rPr>
      </w:pPr>
      <w:r w:rsidRPr="003F17E2">
        <w:rPr>
          <w:rFonts w:ascii="宋体" w:eastAsia="宋体" w:hAnsi="宋体" w:cs="Times New Roman" w:hint="eastAsia"/>
          <w:b/>
          <w:sz w:val="24"/>
          <w:szCs w:val="24"/>
        </w:rPr>
        <w:t>第二条</w:t>
      </w:r>
      <w:r w:rsidRPr="003F17E2">
        <w:t xml:space="preserve">  </w:t>
      </w:r>
      <w:r w:rsidRPr="003F17E2">
        <w:rPr>
          <w:rFonts w:ascii="宋体" w:eastAsia="宋体" w:hAnsi="宋体" w:cs="Times New Roman" w:hint="eastAsia"/>
          <w:sz w:val="24"/>
          <w:szCs w:val="24"/>
        </w:rPr>
        <w:t>本保险合同的被保险人应为六十五周岁（不含）以下、身体健康、能正常工作或正常生活的自然人。</w:t>
      </w:r>
    </w:p>
    <w:p w14:paraId="578331AC" w14:textId="0A53EAAB" w:rsidR="00CD30AF" w:rsidRPr="003F17E2" w:rsidRDefault="00570B13" w:rsidP="00846E00">
      <w:pPr>
        <w:overflowPunct w:val="0"/>
        <w:spacing w:line="360" w:lineRule="auto"/>
        <w:ind w:firstLineChars="200" w:firstLine="482"/>
        <w:rPr>
          <w:rFonts w:ascii="宋体" w:eastAsia="宋体" w:hAnsi="宋体" w:cs="Times New Roman"/>
          <w:sz w:val="24"/>
          <w:szCs w:val="24"/>
        </w:rPr>
      </w:pPr>
      <w:r w:rsidRPr="003F17E2">
        <w:rPr>
          <w:rFonts w:ascii="宋体" w:eastAsia="宋体" w:hAnsi="宋体" w:cs="Times New Roman" w:hint="eastAsia"/>
          <w:b/>
          <w:sz w:val="24"/>
          <w:szCs w:val="24"/>
        </w:rPr>
        <w:t>第三条</w:t>
      </w:r>
      <w:r w:rsidR="00BD50AA" w:rsidRPr="003F17E2">
        <w:rPr>
          <w:rFonts w:ascii="宋体" w:eastAsia="宋体" w:hAnsi="宋体" w:cs="Times New Roman"/>
          <w:b/>
          <w:sz w:val="24"/>
          <w:szCs w:val="24"/>
        </w:rPr>
        <w:t xml:space="preserve">  </w:t>
      </w:r>
      <w:r w:rsidRPr="003F17E2">
        <w:rPr>
          <w:rFonts w:ascii="宋体" w:eastAsia="宋体" w:hAnsi="宋体" w:cs="Times New Roman" w:hint="eastAsia"/>
          <w:sz w:val="24"/>
          <w:szCs w:val="24"/>
        </w:rPr>
        <w:t>本保险合同的投保人应为具有完全民事行为能力的被保险人本人、对被保险人有保险利益的其他具有完全民事行为能力的自然人。</w:t>
      </w:r>
    </w:p>
    <w:p w14:paraId="5F1575CA" w14:textId="496979C5" w:rsidR="00CD30AF" w:rsidRPr="003F17E2" w:rsidRDefault="00570B13" w:rsidP="00846E00">
      <w:pPr>
        <w:overflowPunct w:val="0"/>
        <w:spacing w:line="360" w:lineRule="auto"/>
        <w:ind w:firstLineChars="200" w:firstLine="482"/>
        <w:rPr>
          <w:rFonts w:ascii="宋体" w:eastAsia="宋体" w:hAnsi="宋体" w:cs="Times New Roman"/>
          <w:sz w:val="24"/>
          <w:szCs w:val="24"/>
        </w:rPr>
      </w:pPr>
      <w:r w:rsidRPr="003F17E2">
        <w:rPr>
          <w:rFonts w:ascii="宋体" w:eastAsia="宋体" w:hAnsi="宋体" w:cs="Times New Roman" w:hint="eastAsia"/>
          <w:b/>
          <w:sz w:val="24"/>
          <w:szCs w:val="24"/>
        </w:rPr>
        <w:t>第四条</w:t>
      </w:r>
      <w:r w:rsidRPr="003F17E2">
        <w:t xml:space="preserve">  </w:t>
      </w:r>
      <w:r w:rsidRPr="003F17E2">
        <w:rPr>
          <w:rFonts w:ascii="宋体" w:eastAsia="宋体" w:hAnsi="宋体" w:cs="Times New Roman" w:hint="eastAsia"/>
          <w:sz w:val="24"/>
          <w:szCs w:val="24"/>
        </w:rPr>
        <w:t>订立本保险合同时，被保险人或投保人可指定一人或数人为猝死保险金受益人。猝死保险金受益人为数人时，应确定其受益顺序和受益份额；未确定受益份额的，各猝死保险金受益人按照相等份额享有受益权。投保人指定受益人时须经被保险人同意。</w:t>
      </w:r>
    </w:p>
    <w:p w14:paraId="5554AC36" w14:textId="77777777" w:rsidR="00CD30AF" w:rsidRPr="003F17E2" w:rsidRDefault="00570B13" w:rsidP="00846E00">
      <w:pPr>
        <w:overflowPunct w:val="0"/>
        <w:spacing w:line="360" w:lineRule="auto"/>
        <w:ind w:firstLineChars="200" w:firstLine="480"/>
        <w:rPr>
          <w:rFonts w:ascii="宋体" w:eastAsia="宋体" w:hAnsi="宋体" w:cs="Times New Roman"/>
          <w:sz w:val="24"/>
          <w:szCs w:val="24"/>
        </w:rPr>
      </w:pPr>
      <w:r w:rsidRPr="003F17E2">
        <w:rPr>
          <w:rFonts w:ascii="宋体" w:eastAsia="宋体" w:hAnsi="宋体" w:cs="Times New Roman" w:hint="eastAsia"/>
          <w:sz w:val="24"/>
          <w:szCs w:val="24"/>
        </w:rPr>
        <w:t>被保险人死亡后，有下列情形之一的，保险金作为被保险人的遗产，由保险人依照《中华人民共和国继承法》的规定履行给付保险金的义务：</w:t>
      </w:r>
    </w:p>
    <w:p w14:paraId="2C5F67B0" w14:textId="77777777" w:rsidR="00CD30AF" w:rsidRPr="003F17E2" w:rsidRDefault="00570B13" w:rsidP="00846E00">
      <w:pPr>
        <w:overflowPunct w:val="0"/>
        <w:spacing w:line="360" w:lineRule="auto"/>
        <w:ind w:firstLineChars="200" w:firstLine="480"/>
        <w:rPr>
          <w:rFonts w:ascii="宋体" w:eastAsia="宋体" w:hAnsi="宋体" w:cs="Times New Roman"/>
          <w:sz w:val="24"/>
          <w:szCs w:val="24"/>
        </w:rPr>
      </w:pPr>
      <w:r w:rsidRPr="003F17E2">
        <w:rPr>
          <w:rFonts w:ascii="宋体" w:eastAsia="宋体" w:hAnsi="宋体" w:cs="Times New Roman"/>
          <w:sz w:val="24"/>
          <w:szCs w:val="24"/>
        </w:rPr>
        <w:t>1</w:t>
      </w:r>
      <w:r w:rsidRPr="003F17E2">
        <w:rPr>
          <w:rFonts w:ascii="宋体" w:eastAsia="宋体" w:hAnsi="宋体" w:cs="Times New Roman" w:hint="eastAsia"/>
          <w:sz w:val="24"/>
          <w:szCs w:val="24"/>
        </w:rPr>
        <w:t>．没有指定受益人，或者受益人指定不明无法确定的；</w:t>
      </w:r>
    </w:p>
    <w:p w14:paraId="63199D22" w14:textId="77777777" w:rsidR="00CD30AF" w:rsidRPr="003F17E2" w:rsidRDefault="00570B13" w:rsidP="00846E00">
      <w:pPr>
        <w:overflowPunct w:val="0"/>
        <w:spacing w:line="360" w:lineRule="auto"/>
        <w:ind w:firstLineChars="200" w:firstLine="480"/>
        <w:rPr>
          <w:rFonts w:ascii="宋体" w:eastAsia="宋体" w:hAnsi="宋体" w:cs="Times New Roman"/>
          <w:sz w:val="24"/>
          <w:szCs w:val="24"/>
        </w:rPr>
      </w:pPr>
      <w:r w:rsidRPr="003F17E2">
        <w:rPr>
          <w:rFonts w:ascii="宋体" w:eastAsia="宋体" w:hAnsi="宋体" w:cs="Times New Roman"/>
          <w:sz w:val="24"/>
          <w:szCs w:val="24"/>
        </w:rPr>
        <w:t>2</w:t>
      </w:r>
      <w:r w:rsidRPr="003F17E2">
        <w:rPr>
          <w:rFonts w:ascii="宋体" w:eastAsia="宋体" w:hAnsi="宋体" w:cs="Times New Roman" w:hint="eastAsia"/>
          <w:sz w:val="24"/>
          <w:szCs w:val="24"/>
        </w:rPr>
        <w:t>．受益人先于被保险人死亡，没有其他受益人的；</w:t>
      </w:r>
    </w:p>
    <w:p w14:paraId="68AE0527" w14:textId="77777777" w:rsidR="00CD30AF" w:rsidRPr="003F17E2" w:rsidRDefault="00570B13" w:rsidP="00846E00">
      <w:pPr>
        <w:overflowPunct w:val="0"/>
        <w:spacing w:line="360" w:lineRule="auto"/>
        <w:ind w:firstLineChars="200" w:firstLine="480"/>
        <w:rPr>
          <w:rFonts w:ascii="宋体" w:eastAsia="宋体" w:hAnsi="宋体" w:cs="Times New Roman"/>
          <w:sz w:val="24"/>
          <w:szCs w:val="24"/>
        </w:rPr>
      </w:pPr>
      <w:r w:rsidRPr="003F17E2">
        <w:rPr>
          <w:rFonts w:ascii="宋体" w:eastAsia="宋体" w:hAnsi="宋体" w:cs="Times New Roman"/>
          <w:sz w:val="24"/>
          <w:szCs w:val="24"/>
        </w:rPr>
        <w:t>3</w:t>
      </w:r>
      <w:r w:rsidRPr="003F17E2">
        <w:rPr>
          <w:rFonts w:ascii="宋体" w:eastAsia="宋体" w:hAnsi="宋体" w:cs="Times New Roman" w:hint="eastAsia"/>
          <w:sz w:val="24"/>
          <w:szCs w:val="24"/>
        </w:rPr>
        <w:t>．受益人依法丧失受益权或者放弃受益权，没有其他受益人的。</w:t>
      </w:r>
    </w:p>
    <w:p w14:paraId="7708A745" w14:textId="77777777" w:rsidR="00CD30AF" w:rsidRPr="003F17E2" w:rsidRDefault="00570B13" w:rsidP="00846E00">
      <w:pPr>
        <w:overflowPunct w:val="0"/>
        <w:spacing w:line="360" w:lineRule="auto"/>
        <w:ind w:firstLineChars="200" w:firstLine="480"/>
        <w:rPr>
          <w:rFonts w:ascii="宋体" w:eastAsia="宋体" w:hAnsi="宋体" w:cs="Times New Roman"/>
          <w:sz w:val="24"/>
          <w:szCs w:val="24"/>
        </w:rPr>
      </w:pPr>
      <w:r w:rsidRPr="003F17E2">
        <w:rPr>
          <w:rFonts w:ascii="宋体" w:eastAsia="宋体" w:hAnsi="宋体" w:cs="Times New Roman" w:hint="eastAsia"/>
          <w:sz w:val="24"/>
          <w:szCs w:val="24"/>
        </w:rPr>
        <w:t>受益人与被保险人在同一事件中死亡，且不能确定死亡先后顺序的，推定受益人死亡在先。</w:t>
      </w:r>
    </w:p>
    <w:p w14:paraId="2205F6CF" w14:textId="77777777" w:rsidR="00CD30AF" w:rsidRPr="003F17E2" w:rsidRDefault="00570B13" w:rsidP="00846E00">
      <w:pPr>
        <w:overflowPunct w:val="0"/>
        <w:spacing w:line="360" w:lineRule="auto"/>
        <w:ind w:firstLineChars="200" w:firstLine="480"/>
        <w:rPr>
          <w:rFonts w:ascii="黑体" w:eastAsia="黑体" w:hAnsi="黑体" w:cs="Times New Roman"/>
          <w:b/>
          <w:sz w:val="24"/>
          <w:szCs w:val="24"/>
        </w:rPr>
      </w:pPr>
      <w:r w:rsidRPr="003F17E2">
        <w:rPr>
          <w:rFonts w:ascii="宋体" w:eastAsia="宋体" w:hAnsi="宋体" w:cs="Times New Roman" w:hint="eastAsia"/>
          <w:sz w:val="24"/>
          <w:szCs w:val="24"/>
        </w:rPr>
        <w:t>被保险人或投保人可以变更猝死保险金受益人，但需书面通知保险人，由保险人在本保险合同上批注。</w:t>
      </w:r>
      <w:r w:rsidRPr="003F17E2">
        <w:rPr>
          <w:rFonts w:ascii="黑体" w:eastAsia="黑体" w:hAnsi="黑体" w:cs="Times New Roman" w:hint="eastAsia"/>
          <w:b/>
          <w:sz w:val="24"/>
          <w:szCs w:val="24"/>
        </w:rPr>
        <w:t>对因猝死保险金受益人变更发生的法律纠纷，保险人不承担任何责任。</w:t>
      </w:r>
    </w:p>
    <w:p w14:paraId="59DA16AC" w14:textId="77777777" w:rsidR="00CD30AF" w:rsidRPr="003F17E2" w:rsidRDefault="00570B13" w:rsidP="00846E00">
      <w:pPr>
        <w:overflowPunct w:val="0"/>
        <w:spacing w:line="360" w:lineRule="auto"/>
        <w:ind w:firstLineChars="200" w:firstLine="480"/>
        <w:rPr>
          <w:rFonts w:ascii="宋体" w:eastAsia="宋体" w:hAnsi="宋体" w:cs="Times New Roman"/>
          <w:sz w:val="24"/>
          <w:szCs w:val="24"/>
        </w:rPr>
      </w:pPr>
      <w:r w:rsidRPr="003F17E2">
        <w:rPr>
          <w:rFonts w:ascii="宋体" w:eastAsia="宋体" w:hAnsi="宋体" w:cs="Times New Roman" w:hint="eastAsia"/>
          <w:sz w:val="24"/>
          <w:szCs w:val="24"/>
        </w:rPr>
        <w:t>投保人指定或变更猝死保险金受益人的，应经被保险人书面同意。被保险人为无民事行为能力人或限制民事行为能力人的，应由其监护人指定或变更猝死保险金受益人。</w:t>
      </w:r>
    </w:p>
    <w:p w14:paraId="30E113B5" w14:textId="77777777" w:rsidR="00CD30AF" w:rsidRPr="003F17E2" w:rsidRDefault="00570B13" w:rsidP="00846E00">
      <w:pPr>
        <w:spacing w:line="360" w:lineRule="auto"/>
        <w:jc w:val="center"/>
        <w:rPr>
          <w:rFonts w:ascii="宋体" w:eastAsia="宋体" w:hAnsi="宋体" w:cs="Times New Roman"/>
          <w:b/>
          <w:sz w:val="24"/>
          <w:szCs w:val="24"/>
        </w:rPr>
      </w:pPr>
      <w:r w:rsidRPr="003F17E2">
        <w:rPr>
          <w:rFonts w:ascii="宋体" w:eastAsia="宋体" w:hAnsi="宋体" w:cs="Times New Roman" w:hint="eastAsia"/>
          <w:b/>
          <w:sz w:val="24"/>
          <w:szCs w:val="24"/>
        </w:rPr>
        <w:t>保险责任</w:t>
      </w:r>
    </w:p>
    <w:p w14:paraId="45BDD4FB" w14:textId="6E714DA9" w:rsidR="00CD30AF" w:rsidRPr="003F17E2" w:rsidRDefault="00570B13" w:rsidP="00846E00">
      <w:pPr>
        <w:overflowPunct w:val="0"/>
        <w:spacing w:line="360" w:lineRule="auto"/>
        <w:ind w:firstLineChars="200" w:firstLine="482"/>
        <w:rPr>
          <w:rFonts w:ascii="宋体" w:eastAsia="宋体" w:hAnsi="宋体" w:cs="Times New Roman"/>
          <w:sz w:val="24"/>
          <w:szCs w:val="24"/>
        </w:rPr>
      </w:pPr>
      <w:r w:rsidRPr="003F17E2">
        <w:rPr>
          <w:rFonts w:ascii="宋体" w:eastAsia="宋体" w:hAnsi="宋体" w:cs="Times New Roman" w:hint="eastAsia"/>
          <w:b/>
          <w:sz w:val="24"/>
          <w:szCs w:val="24"/>
        </w:rPr>
        <w:lastRenderedPageBreak/>
        <w:t>第五条</w:t>
      </w:r>
      <w:r w:rsidRPr="003F17E2">
        <w:t xml:space="preserve">  </w:t>
      </w:r>
      <w:r w:rsidRPr="003F17E2">
        <w:rPr>
          <w:rFonts w:ascii="宋体" w:eastAsia="宋体" w:hAnsi="宋体" w:cs="Times New Roman" w:hint="eastAsia"/>
          <w:sz w:val="24"/>
          <w:szCs w:val="24"/>
        </w:rPr>
        <w:t>被保险人在保险期间内猝死的，保险人按保险单载明的“猝死保险金额”给付猝死保险金，本保险合同终止。</w:t>
      </w:r>
    </w:p>
    <w:p w14:paraId="0B411F27" w14:textId="77777777" w:rsidR="00CD30AF" w:rsidRPr="003F17E2" w:rsidRDefault="00570B13" w:rsidP="00281B5A">
      <w:pPr>
        <w:spacing w:line="360" w:lineRule="auto"/>
        <w:jc w:val="center"/>
        <w:rPr>
          <w:rFonts w:ascii="黑体" w:eastAsia="黑体" w:hAnsi="黑体"/>
          <w:b/>
          <w:sz w:val="24"/>
          <w:szCs w:val="24"/>
        </w:rPr>
      </w:pPr>
      <w:r w:rsidRPr="003F17E2">
        <w:rPr>
          <w:rFonts w:ascii="黑体" w:eastAsia="黑体" w:hAnsi="黑体" w:hint="eastAsia"/>
          <w:b/>
          <w:sz w:val="24"/>
          <w:szCs w:val="24"/>
        </w:rPr>
        <w:t>责任免除</w:t>
      </w:r>
    </w:p>
    <w:p w14:paraId="5C54CECB" w14:textId="74F7605E" w:rsidR="00CD30AF" w:rsidRPr="003F17E2" w:rsidRDefault="00570B13" w:rsidP="004F14B5">
      <w:pPr>
        <w:pStyle w:val="ab"/>
        <w:adjustRightInd/>
        <w:snapToGrid/>
        <w:spacing w:line="360" w:lineRule="auto"/>
        <w:ind w:leftChars="0" w:left="0" w:firstLine="482"/>
        <w:rPr>
          <w:rFonts w:ascii="黑体" w:eastAsia="黑体" w:hAnsi="黑体" w:cs="Times New Roman"/>
          <w:b/>
          <w:sz w:val="24"/>
        </w:rPr>
      </w:pPr>
      <w:r w:rsidRPr="003F17E2">
        <w:rPr>
          <w:rFonts w:ascii="黑体" w:eastAsia="黑体" w:hAnsi="黑体" w:cs="Times New Roman" w:hint="eastAsia"/>
          <w:b/>
          <w:sz w:val="24"/>
        </w:rPr>
        <w:t>第六条</w:t>
      </w:r>
      <w:r w:rsidRPr="003F17E2">
        <w:rPr>
          <w:rFonts w:ascii="黑体" w:eastAsia="黑体" w:hAnsi="黑体" w:cs="Times New Roman"/>
          <w:b/>
          <w:sz w:val="24"/>
        </w:rPr>
        <w:t xml:space="preserve">  </w:t>
      </w:r>
      <w:r w:rsidRPr="003F17E2">
        <w:rPr>
          <w:rFonts w:ascii="黑体" w:eastAsia="黑体" w:hAnsi="黑体" w:cs="Times New Roman" w:hint="eastAsia"/>
          <w:b/>
          <w:sz w:val="24"/>
        </w:rPr>
        <w:t>因下列原因造成被保险人猝死的，保险人不承担给付保险金责任：</w:t>
      </w:r>
    </w:p>
    <w:p w14:paraId="3C8E215B" w14:textId="5138EF62" w:rsidR="00CD30AF" w:rsidRPr="003F17E2" w:rsidRDefault="00570B13" w:rsidP="004F14B5">
      <w:pPr>
        <w:pStyle w:val="ab"/>
        <w:adjustRightInd/>
        <w:snapToGrid/>
        <w:spacing w:line="360" w:lineRule="auto"/>
        <w:ind w:leftChars="0" w:left="0" w:firstLine="482"/>
        <w:rPr>
          <w:rFonts w:ascii="黑体" w:eastAsia="黑体" w:hAnsi="黑体" w:cs="Times New Roman"/>
          <w:b/>
          <w:sz w:val="24"/>
        </w:rPr>
      </w:pPr>
      <w:r w:rsidRPr="003F17E2">
        <w:rPr>
          <w:rFonts w:ascii="黑体" w:eastAsia="黑体" w:hAnsi="黑体" w:cs="Times New Roman" w:hint="eastAsia"/>
          <w:b/>
          <w:sz w:val="24"/>
        </w:rPr>
        <w:t>（一）投保人的故意杀害、故意伤害行为；</w:t>
      </w:r>
    </w:p>
    <w:p w14:paraId="33A27135" w14:textId="3B2F219B" w:rsidR="00CD30AF" w:rsidRPr="003F17E2" w:rsidRDefault="00570B13" w:rsidP="004F14B5">
      <w:pPr>
        <w:pStyle w:val="ab"/>
        <w:adjustRightInd/>
        <w:snapToGrid/>
        <w:spacing w:line="360" w:lineRule="auto"/>
        <w:ind w:leftChars="0" w:left="0" w:firstLine="482"/>
        <w:rPr>
          <w:rFonts w:ascii="黑体" w:eastAsia="黑体" w:hAnsi="黑体" w:cs="Times New Roman"/>
          <w:b/>
          <w:sz w:val="24"/>
        </w:rPr>
      </w:pPr>
      <w:r w:rsidRPr="003F17E2">
        <w:rPr>
          <w:rFonts w:ascii="黑体" w:eastAsia="黑体" w:hAnsi="黑体" w:cs="Times New Roman" w:hint="eastAsia"/>
          <w:b/>
          <w:sz w:val="24"/>
        </w:rPr>
        <w:t>（二）被保险人自伤或自杀，但被保险人自杀时为无民事行为能力人的除外；</w:t>
      </w:r>
    </w:p>
    <w:p w14:paraId="79DDCD3A" w14:textId="10445866" w:rsidR="00CD30AF" w:rsidRPr="003F17E2" w:rsidRDefault="00570B13" w:rsidP="004F14B5">
      <w:pPr>
        <w:pStyle w:val="ab"/>
        <w:adjustRightInd/>
        <w:snapToGrid/>
        <w:spacing w:line="360" w:lineRule="auto"/>
        <w:ind w:leftChars="0" w:left="0" w:firstLine="482"/>
        <w:rPr>
          <w:rFonts w:ascii="黑体" w:eastAsia="黑体" w:hAnsi="黑体" w:cs="Times New Roman"/>
          <w:b/>
          <w:sz w:val="24"/>
        </w:rPr>
      </w:pPr>
      <w:r w:rsidRPr="003F17E2">
        <w:rPr>
          <w:rFonts w:ascii="黑体" w:eastAsia="黑体" w:hAnsi="黑体" w:cs="Times New Roman" w:hint="eastAsia"/>
          <w:b/>
          <w:sz w:val="24"/>
        </w:rPr>
        <w:t>（三）被保险人在投保前已知或已经确诊的疾病；</w:t>
      </w:r>
    </w:p>
    <w:p w14:paraId="4D171524" w14:textId="77777777" w:rsidR="00CD30AF" w:rsidRPr="003F17E2" w:rsidRDefault="00570B13" w:rsidP="004F14B5">
      <w:pPr>
        <w:pStyle w:val="ab"/>
        <w:adjustRightInd/>
        <w:snapToGrid/>
        <w:spacing w:line="360" w:lineRule="auto"/>
        <w:ind w:leftChars="0" w:left="0" w:firstLine="482"/>
        <w:rPr>
          <w:rFonts w:ascii="黑体" w:eastAsia="黑体" w:hAnsi="黑体" w:cs="Times New Roman"/>
          <w:b/>
          <w:sz w:val="24"/>
        </w:rPr>
      </w:pPr>
      <w:r w:rsidRPr="003F17E2">
        <w:rPr>
          <w:rFonts w:ascii="黑体" w:eastAsia="黑体" w:hAnsi="黑体" w:cs="Times New Roman" w:hint="eastAsia"/>
          <w:b/>
          <w:sz w:val="24"/>
        </w:rPr>
        <w:t>（四）被保险人遭受意外伤害；</w:t>
      </w:r>
    </w:p>
    <w:p w14:paraId="0992F5A6" w14:textId="77777777" w:rsidR="00CD30AF" w:rsidRPr="003F17E2" w:rsidRDefault="00570B13" w:rsidP="004F14B5">
      <w:pPr>
        <w:pStyle w:val="ab"/>
        <w:adjustRightInd/>
        <w:snapToGrid/>
        <w:spacing w:line="360" w:lineRule="auto"/>
        <w:ind w:leftChars="0" w:left="0" w:firstLine="482"/>
        <w:rPr>
          <w:rFonts w:ascii="黑体" w:eastAsia="黑体" w:hAnsi="黑体" w:cs="Times New Roman"/>
          <w:b/>
          <w:sz w:val="24"/>
        </w:rPr>
      </w:pPr>
      <w:r w:rsidRPr="003F17E2">
        <w:rPr>
          <w:rFonts w:ascii="黑体" w:eastAsia="黑体" w:hAnsi="黑体" w:cs="Times New Roman" w:hint="eastAsia"/>
          <w:b/>
          <w:sz w:val="24"/>
        </w:rPr>
        <w:t>（五）因被保险人挑衅或故意行为而导致的打斗、被袭击或被谋杀；</w:t>
      </w:r>
    </w:p>
    <w:p w14:paraId="65E6A689" w14:textId="28FFF3B5" w:rsidR="00CD30AF" w:rsidRPr="003F17E2" w:rsidRDefault="00570B13" w:rsidP="004F14B5">
      <w:pPr>
        <w:pStyle w:val="ab"/>
        <w:adjustRightInd/>
        <w:snapToGrid/>
        <w:spacing w:line="360" w:lineRule="auto"/>
        <w:ind w:leftChars="0" w:left="0" w:firstLine="482"/>
        <w:rPr>
          <w:rFonts w:ascii="黑体" w:eastAsia="黑体" w:hAnsi="黑体" w:cs="Times New Roman"/>
          <w:b/>
          <w:sz w:val="24"/>
        </w:rPr>
      </w:pPr>
      <w:r w:rsidRPr="003F17E2">
        <w:rPr>
          <w:rFonts w:ascii="黑体" w:eastAsia="黑体" w:hAnsi="黑体" w:cs="Times New Roman" w:hint="eastAsia"/>
          <w:b/>
          <w:sz w:val="24"/>
        </w:rPr>
        <w:t>（六）被保险人妊娠、流产、分娩、</w:t>
      </w:r>
      <w:r w:rsidRPr="003F17E2">
        <w:rPr>
          <w:rFonts w:ascii="黑体" w:eastAsia="黑体" w:hAnsi="黑体" w:hint="eastAsia"/>
          <w:b/>
          <w:sz w:val="24"/>
        </w:rPr>
        <w:t>食物/</w:t>
      </w:r>
      <w:r w:rsidRPr="003F17E2">
        <w:rPr>
          <w:rFonts w:ascii="黑体" w:eastAsia="黑体" w:hAnsi="黑体" w:cs="Times New Roman" w:hint="eastAsia"/>
          <w:b/>
          <w:sz w:val="24"/>
        </w:rPr>
        <w:t>药物过敏、中暑</w:t>
      </w:r>
      <w:r w:rsidRPr="003F17E2">
        <w:rPr>
          <w:rFonts w:ascii="黑体" w:eastAsia="黑体" w:hAnsi="黑体"/>
          <w:b/>
          <w:sz w:val="24"/>
        </w:rPr>
        <w:t>、高原反应</w:t>
      </w:r>
      <w:r w:rsidRPr="003F17E2">
        <w:rPr>
          <w:rFonts w:ascii="黑体" w:eastAsia="黑体" w:hAnsi="黑体" w:cs="Times New Roman" w:hint="eastAsia"/>
          <w:b/>
          <w:sz w:val="24"/>
        </w:rPr>
        <w:t>；</w:t>
      </w:r>
    </w:p>
    <w:p w14:paraId="5C8FCFAD" w14:textId="77777777" w:rsidR="00CD30AF" w:rsidRPr="003F17E2" w:rsidRDefault="00570B13" w:rsidP="004F14B5">
      <w:pPr>
        <w:pStyle w:val="ab"/>
        <w:adjustRightInd/>
        <w:snapToGrid/>
        <w:spacing w:line="360" w:lineRule="auto"/>
        <w:ind w:leftChars="0" w:left="0" w:firstLine="482"/>
        <w:rPr>
          <w:rFonts w:ascii="黑体" w:eastAsia="黑体" w:hAnsi="黑体" w:cs="Times New Roman"/>
          <w:b/>
          <w:sz w:val="24"/>
        </w:rPr>
      </w:pPr>
      <w:r w:rsidRPr="003F17E2">
        <w:rPr>
          <w:rFonts w:ascii="黑体" w:eastAsia="黑体" w:hAnsi="黑体" w:cs="Times New Roman" w:hint="eastAsia"/>
          <w:b/>
          <w:sz w:val="24"/>
        </w:rPr>
        <w:t>（七）被保险人接受</w:t>
      </w:r>
      <w:r w:rsidRPr="003F17E2">
        <w:rPr>
          <w:rFonts w:ascii="黑体" w:eastAsia="黑体" w:hAnsi="黑体" w:hint="eastAsia"/>
          <w:b/>
          <w:sz w:val="24"/>
        </w:rPr>
        <w:t>医疗</w:t>
      </w:r>
      <w:r w:rsidRPr="003F17E2">
        <w:rPr>
          <w:rFonts w:ascii="黑体" w:eastAsia="黑体" w:hAnsi="黑体"/>
          <w:b/>
          <w:sz w:val="24"/>
        </w:rPr>
        <w:t>检查、麻醉、美容、</w:t>
      </w:r>
      <w:r w:rsidRPr="003F17E2">
        <w:rPr>
          <w:rFonts w:ascii="黑体" w:eastAsia="黑体" w:hAnsi="黑体" w:cs="Times New Roman" w:hint="eastAsia"/>
          <w:b/>
          <w:sz w:val="24"/>
        </w:rPr>
        <w:t>整容、</w:t>
      </w:r>
      <w:r w:rsidRPr="003F17E2">
        <w:rPr>
          <w:rFonts w:ascii="黑体" w:eastAsia="黑体" w:hAnsi="黑体" w:cs="Times New Roman"/>
          <w:b/>
          <w:sz w:val="24"/>
        </w:rPr>
        <w:t>整形</w:t>
      </w:r>
      <w:r w:rsidRPr="003F17E2">
        <w:rPr>
          <w:rFonts w:ascii="黑体" w:eastAsia="黑体" w:hAnsi="黑体" w:cs="Times New Roman" w:hint="eastAsia"/>
          <w:b/>
          <w:sz w:val="24"/>
        </w:rPr>
        <w:t>手术及其他内、外科手术；</w:t>
      </w:r>
    </w:p>
    <w:p w14:paraId="0668A391" w14:textId="77777777" w:rsidR="00CD30AF" w:rsidRPr="003F17E2" w:rsidRDefault="00570B13" w:rsidP="004F14B5">
      <w:pPr>
        <w:pStyle w:val="ab"/>
        <w:adjustRightInd/>
        <w:snapToGrid/>
        <w:spacing w:line="360" w:lineRule="auto"/>
        <w:ind w:leftChars="0" w:left="0" w:firstLine="482"/>
        <w:rPr>
          <w:rFonts w:ascii="黑体" w:eastAsia="黑体" w:hAnsi="黑体"/>
          <w:b/>
          <w:sz w:val="24"/>
        </w:rPr>
      </w:pPr>
      <w:r w:rsidRPr="003F17E2">
        <w:rPr>
          <w:rFonts w:ascii="黑体" w:eastAsia="黑体" w:hAnsi="黑体" w:hint="eastAsia"/>
          <w:b/>
          <w:sz w:val="24"/>
        </w:rPr>
        <w:t>（八）被保险人故意犯罪或者抗拒依法采取的刑事强制措施；</w:t>
      </w:r>
    </w:p>
    <w:p w14:paraId="7757A06E" w14:textId="77777777" w:rsidR="00CD30AF" w:rsidRPr="003F17E2" w:rsidRDefault="00570B13" w:rsidP="004F14B5">
      <w:pPr>
        <w:pStyle w:val="ab"/>
        <w:adjustRightInd/>
        <w:snapToGrid/>
        <w:spacing w:line="360" w:lineRule="auto"/>
        <w:ind w:leftChars="0" w:left="0" w:firstLine="482"/>
        <w:rPr>
          <w:rFonts w:ascii="黑体" w:eastAsia="黑体" w:hAnsi="黑体" w:cs="Times New Roman"/>
          <w:b/>
          <w:sz w:val="24"/>
        </w:rPr>
      </w:pPr>
      <w:r w:rsidRPr="003F17E2">
        <w:rPr>
          <w:rFonts w:ascii="黑体" w:eastAsia="黑体" w:hAnsi="黑体" w:hint="eastAsia"/>
          <w:b/>
          <w:sz w:val="24"/>
        </w:rPr>
        <w:t>（九）任何获取移植器官或捐献器官的行为；</w:t>
      </w:r>
    </w:p>
    <w:p w14:paraId="77B282FC" w14:textId="25618485" w:rsidR="00CD30AF" w:rsidRPr="003F17E2" w:rsidRDefault="00570B13" w:rsidP="004F14B5">
      <w:pPr>
        <w:pStyle w:val="ab"/>
        <w:adjustRightInd/>
        <w:snapToGrid/>
        <w:spacing w:line="360" w:lineRule="auto"/>
        <w:ind w:leftChars="0" w:left="0" w:firstLine="482"/>
        <w:rPr>
          <w:rFonts w:ascii="黑体" w:eastAsia="黑体" w:hAnsi="黑体" w:cs="Times New Roman"/>
          <w:b/>
          <w:sz w:val="24"/>
        </w:rPr>
      </w:pPr>
      <w:r w:rsidRPr="003F17E2">
        <w:rPr>
          <w:rFonts w:ascii="黑体" w:eastAsia="黑体" w:hAnsi="黑体" w:cs="Times New Roman" w:hint="eastAsia"/>
          <w:b/>
          <w:sz w:val="24"/>
        </w:rPr>
        <w:t>（十）被保险人未遵医嘱，私自服用、涂用、注射药物；</w:t>
      </w:r>
    </w:p>
    <w:p w14:paraId="1657F476" w14:textId="23ED2787" w:rsidR="00CD30AF" w:rsidRPr="003F17E2" w:rsidRDefault="00570B13" w:rsidP="004F14B5">
      <w:pPr>
        <w:pStyle w:val="ab"/>
        <w:adjustRightInd/>
        <w:snapToGrid/>
        <w:spacing w:line="360" w:lineRule="auto"/>
        <w:ind w:leftChars="0" w:left="0" w:firstLine="482"/>
        <w:rPr>
          <w:rFonts w:ascii="黑体" w:eastAsia="黑体" w:hAnsi="黑体" w:cs="Times New Roman"/>
          <w:b/>
          <w:sz w:val="24"/>
        </w:rPr>
      </w:pPr>
      <w:r w:rsidRPr="003F17E2">
        <w:rPr>
          <w:rFonts w:ascii="黑体" w:eastAsia="黑体" w:hAnsi="黑体" w:cs="Times New Roman" w:hint="eastAsia"/>
          <w:b/>
          <w:sz w:val="24"/>
        </w:rPr>
        <w:t>（十一）</w:t>
      </w:r>
      <w:r w:rsidRPr="003F17E2">
        <w:rPr>
          <w:rFonts w:ascii="黑体" w:eastAsia="黑体" w:hAnsi="黑体" w:hint="eastAsia"/>
          <w:b/>
          <w:sz w:val="24"/>
        </w:rPr>
        <w:t>任何生物、化学、原子能武器，原子能或核能装置所造成的爆炸、灼伤、污染或辐射</w:t>
      </w:r>
      <w:r w:rsidRPr="003F17E2">
        <w:rPr>
          <w:rFonts w:ascii="黑体" w:eastAsia="黑体" w:hAnsi="黑体" w:cs="Times New Roman" w:hint="eastAsia"/>
          <w:b/>
          <w:sz w:val="24"/>
        </w:rPr>
        <w:t>；</w:t>
      </w:r>
    </w:p>
    <w:p w14:paraId="7F691E0C" w14:textId="77777777" w:rsidR="00CD30AF" w:rsidRPr="003F17E2" w:rsidRDefault="00570B13" w:rsidP="004F14B5">
      <w:pPr>
        <w:pStyle w:val="ab"/>
        <w:adjustRightInd/>
        <w:snapToGrid/>
        <w:spacing w:line="360" w:lineRule="auto"/>
        <w:ind w:leftChars="0" w:left="0" w:firstLine="482"/>
        <w:rPr>
          <w:rFonts w:ascii="黑体" w:eastAsia="黑体" w:hAnsi="黑体"/>
          <w:b/>
          <w:sz w:val="24"/>
        </w:rPr>
      </w:pPr>
      <w:r w:rsidRPr="003F17E2">
        <w:rPr>
          <w:rFonts w:ascii="黑体" w:eastAsia="黑体" w:hAnsi="黑体" w:hint="eastAsia"/>
          <w:b/>
          <w:sz w:val="24"/>
        </w:rPr>
        <w:t>（十二）慢性病的急性发作；</w:t>
      </w:r>
    </w:p>
    <w:p w14:paraId="58C62EAB" w14:textId="135D2EBE" w:rsidR="00CD30AF" w:rsidRPr="003F17E2" w:rsidRDefault="00570B13" w:rsidP="004F14B5">
      <w:pPr>
        <w:pStyle w:val="ab"/>
        <w:adjustRightInd/>
        <w:snapToGrid/>
        <w:spacing w:line="360" w:lineRule="auto"/>
        <w:ind w:leftChars="0" w:left="0" w:firstLine="482"/>
        <w:rPr>
          <w:rFonts w:ascii="黑体" w:eastAsia="黑体" w:hAnsi="黑体" w:cs="Times New Roman"/>
          <w:b/>
          <w:sz w:val="24"/>
        </w:rPr>
      </w:pPr>
      <w:r w:rsidRPr="003F17E2">
        <w:rPr>
          <w:rFonts w:ascii="黑体" w:eastAsia="黑体" w:hAnsi="黑体" w:cs="Times New Roman" w:hint="eastAsia"/>
          <w:b/>
          <w:sz w:val="24"/>
        </w:rPr>
        <w:t>（十三）被保险人在中华人民共和国境外（包括港澳台地区）发生猝死身故的。</w:t>
      </w:r>
    </w:p>
    <w:p w14:paraId="3938DFBD" w14:textId="5C5A60F1" w:rsidR="00CD30AF" w:rsidRPr="003F17E2" w:rsidRDefault="00570B13" w:rsidP="004F14B5">
      <w:pPr>
        <w:pStyle w:val="ab"/>
        <w:adjustRightInd/>
        <w:snapToGrid/>
        <w:spacing w:line="360" w:lineRule="auto"/>
        <w:ind w:leftChars="0" w:left="0" w:firstLine="482"/>
        <w:rPr>
          <w:rFonts w:ascii="黑体" w:eastAsia="黑体" w:hAnsi="黑体" w:cs="Times New Roman"/>
          <w:b/>
          <w:sz w:val="24"/>
        </w:rPr>
      </w:pPr>
      <w:r w:rsidRPr="003F17E2">
        <w:rPr>
          <w:rFonts w:ascii="黑体" w:eastAsia="黑体" w:hAnsi="黑体" w:cs="Times New Roman" w:hint="eastAsia"/>
          <w:b/>
          <w:sz w:val="24"/>
        </w:rPr>
        <w:t>第七条</w:t>
      </w:r>
      <w:r w:rsidRPr="003F17E2">
        <w:rPr>
          <w:rFonts w:ascii="黑体" w:eastAsia="黑体" w:hAnsi="黑体" w:cs="Times New Roman"/>
          <w:b/>
          <w:sz w:val="24"/>
        </w:rPr>
        <w:t xml:space="preserve">  </w:t>
      </w:r>
      <w:r w:rsidRPr="003F17E2">
        <w:rPr>
          <w:rFonts w:ascii="黑体" w:eastAsia="黑体" w:hAnsi="黑体" w:cs="Times New Roman" w:hint="eastAsia"/>
          <w:b/>
          <w:sz w:val="24"/>
        </w:rPr>
        <w:t>被保险人在下列期间猝死的，保险人也不承担给付保险金责任：</w:t>
      </w:r>
    </w:p>
    <w:p w14:paraId="55EC308C" w14:textId="71577F73" w:rsidR="00CD30AF" w:rsidRPr="003F17E2" w:rsidRDefault="00570B13" w:rsidP="004F14B5">
      <w:pPr>
        <w:pStyle w:val="ab"/>
        <w:adjustRightInd/>
        <w:snapToGrid/>
        <w:spacing w:line="360" w:lineRule="auto"/>
        <w:ind w:leftChars="0" w:left="0" w:firstLine="482"/>
        <w:rPr>
          <w:rFonts w:ascii="黑体" w:eastAsia="黑体" w:hAnsi="黑体" w:cs="Times New Roman"/>
          <w:b/>
          <w:sz w:val="24"/>
        </w:rPr>
      </w:pPr>
      <w:r w:rsidRPr="003F17E2">
        <w:rPr>
          <w:rFonts w:ascii="黑体" w:eastAsia="黑体" w:hAnsi="黑体" w:cs="Times New Roman" w:hint="eastAsia"/>
          <w:b/>
          <w:sz w:val="24"/>
        </w:rPr>
        <w:t>（一）战争、军事行动、暴动或武装叛乱期间；</w:t>
      </w:r>
    </w:p>
    <w:p w14:paraId="610F515C" w14:textId="77777777" w:rsidR="00CD30AF" w:rsidRPr="003F17E2" w:rsidRDefault="00570B13" w:rsidP="004F14B5">
      <w:pPr>
        <w:pStyle w:val="ab"/>
        <w:adjustRightInd/>
        <w:snapToGrid/>
        <w:spacing w:line="360" w:lineRule="auto"/>
        <w:ind w:leftChars="0" w:left="0" w:firstLine="482"/>
        <w:rPr>
          <w:rFonts w:ascii="黑体" w:eastAsia="黑体" w:hAnsi="黑体" w:cs="Times New Roman"/>
          <w:b/>
          <w:sz w:val="24"/>
        </w:rPr>
      </w:pPr>
      <w:r w:rsidRPr="003F17E2">
        <w:rPr>
          <w:rFonts w:ascii="黑体" w:eastAsia="黑体" w:hAnsi="黑体" w:cs="Times New Roman" w:hint="eastAsia"/>
          <w:b/>
          <w:sz w:val="24"/>
        </w:rPr>
        <w:t>（二）被保险人醉酒或受酒精、毒品、管制药物的影响期间；</w:t>
      </w:r>
    </w:p>
    <w:p w14:paraId="1A7D9733" w14:textId="30DE1775" w:rsidR="00CD30AF" w:rsidRPr="003F17E2" w:rsidRDefault="00570B13" w:rsidP="001E6BD3">
      <w:pPr>
        <w:pStyle w:val="ab"/>
        <w:adjustRightInd/>
        <w:snapToGrid/>
        <w:spacing w:line="360" w:lineRule="auto"/>
        <w:ind w:leftChars="0" w:left="0" w:firstLine="482"/>
        <w:rPr>
          <w:rFonts w:ascii="黑体" w:eastAsia="黑体" w:hAnsi="黑体" w:cs="Times New Roman"/>
          <w:b/>
          <w:sz w:val="24"/>
        </w:rPr>
      </w:pPr>
      <w:r w:rsidRPr="003F17E2">
        <w:rPr>
          <w:rFonts w:ascii="黑体" w:eastAsia="黑体" w:hAnsi="黑体" w:cs="Times New Roman" w:hint="eastAsia"/>
          <w:b/>
          <w:sz w:val="24"/>
        </w:rPr>
        <w:t>（三）</w:t>
      </w:r>
      <w:r w:rsidRPr="003F17E2">
        <w:rPr>
          <w:rFonts w:ascii="黑体" w:eastAsia="黑体" w:hAnsi="黑体" w:cs="Times New Roman"/>
          <w:b/>
          <w:sz w:val="24"/>
        </w:rPr>
        <w:t>被保险人从事潜水、跳伞、攀岩运动、探险活动、武术比赛、摔跤比赛、特技表演、赛马、赛车等高风险</w:t>
      </w:r>
      <w:r w:rsidRPr="003F17E2">
        <w:rPr>
          <w:rFonts w:ascii="黑体" w:eastAsia="黑体" w:hAnsi="黑体" w:cs="Times New Roman" w:hint="eastAsia"/>
          <w:b/>
          <w:sz w:val="24"/>
        </w:rPr>
        <w:t>运动</w:t>
      </w:r>
      <w:r w:rsidRPr="003F17E2">
        <w:rPr>
          <w:rFonts w:ascii="黑体" w:eastAsia="黑体" w:hAnsi="黑体" w:cs="Times New Roman"/>
          <w:b/>
          <w:sz w:val="24"/>
        </w:rPr>
        <w:t>期间</w:t>
      </w:r>
      <w:r w:rsidR="001E6BD3" w:rsidRPr="003F17E2">
        <w:rPr>
          <w:rFonts w:ascii="黑体" w:eastAsia="黑体" w:hAnsi="黑体" w:cs="Times New Roman" w:hint="eastAsia"/>
          <w:b/>
          <w:sz w:val="24"/>
        </w:rPr>
        <w:t>；</w:t>
      </w:r>
    </w:p>
    <w:p w14:paraId="5F1E2DE8" w14:textId="77777777" w:rsidR="00CD30AF" w:rsidRPr="003F17E2" w:rsidRDefault="00570B13" w:rsidP="00281B5A">
      <w:pPr>
        <w:pStyle w:val="ab"/>
        <w:adjustRightInd/>
        <w:snapToGrid/>
        <w:spacing w:line="360" w:lineRule="auto"/>
        <w:ind w:leftChars="0" w:left="0" w:firstLine="482"/>
        <w:rPr>
          <w:rFonts w:ascii="黑体" w:eastAsia="黑体" w:hAnsi="黑体" w:cs="Times New Roman"/>
          <w:b/>
          <w:sz w:val="24"/>
        </w:rPr>
      </w:pPr>
      <w:r w:rsidRPr="003F17E2">
        <w:rPr>
          <w:rFonts w:ascii="黑体" w:eastAsia="黑体" w:hAnsi="黑体" w:cs="Times New Roman" w:hint="eastAsia"/>
          <w:b/>
          <w:sz w:val="24"/>
        </w:rPr>
        <w:t>（四）被保险人参与任何职业体育活动或任何设有奖金或报酬的体育运动期间；</w:t>
      </w:r>
    </w:p>
    <w:p w14:paraId="23D407D5" w14:textId="77777777" w:rsidR="00CD30AF" w:rsidRPr="003F17E2" w:rsidRDefault="00570B13" w:rsidP="00846E00">
      <w:pPr>
        <w:pStyle w:val="ab"/>
        <w:adjustRightInd/>
        <w:snapToGrid/>
        <w:spacing w:line="360" w:lineRule="auto"/>
        <w:ind w:leftChars="0" w:left="0" w:firstLine="482"/>
        <w:rPr>
          <w:rFonts w:ascii="黑体" w:eastAsia="黑体" w:hAnsi="黑体" w:cs="Times New Roman"/>
          <w:b/>
          <w:sz w:val="24"/>
        </w:rPr>
      </w:pPr>
      <w:r w:rsidRPr="003F17E2">
        <w:rPr>
          <w:rFonts w:ascii="黑体" w:eastAsia="黑体" w:hAnsi="黑体" w:cs="Times New Roman" w:hint="eastAsia"/>
          <w:b/>
          <w:sz w:val="24"/>
        </w:rPr>
        <w:t>（五）被保险人存在精神和行为障碍（以世界卫生组织颁布的《疾病和有</w:t>
      </w:r>
      <w:r w:rsidRPr="003F17E2">
        <w:rPr>
          <w:rFonts w:ascii="黑体" w:eastAsia="黑体" w:hAnsi="黑体" w:cs="Times New Roman" w:hint="eastAsia"/>
          <w:b/>
          <w:sz w:val="24"/>
        </w:rPr>
        <w:lastRenderedPageBreak/>
        <w:t>关健康问题的国际统计分类（</w:t>
      </w:r>
      <w:r w:rsidRPr="003F17E2">
        <w:rPr>
          <w:rFonts w:ascii="黑体" w:eastAsia="黑体" w:hAnsi="黑体" w:cs="Times New Roman"/>
          <w:b/>
          <w:sz w:val="24"/>
        </w:rPr>
        <w:t>ICD-10）》为准）期间</w:t>
      </w:r>
      <w:r w:rsidRPr="003F17E2">
        <w:rPr>
          <w:rFonts w:ascii="黑体" w:eastAsia="黑体" w:hAnsi="黑体" w:cs="Times New Roman" w:hint="eastAsia"/>
          <w:b/>
          <w:sz w:val="24"/>
        </w:rPr>
        <w:t>或癫痫发作期间；</w:t>
      </w:r>
    </w:p>
    <w:p w14:paraId="183D3519" w14:textId="7B3D6097" w:rsidR="00CD30AF" w:rsidRPr="003F17E2" w:rsidRDefault="00570B13">
      <w:pPr>
        <w:pStyle w:val="ac"/>
        <w:adjustRightInd/>
        <w:snapToGrid/>
        <w:spacing w:line="360" w:lineRule="auto"/>
        <w:ind w:firstLineChars="200" w:firstLine="482"/>
        <w:rPr>
          <w:rFonts w:ascii="黑体" w:eastAsia="黑体" w:hAnsi="黑体" w:cs="宋体"/>
          <w:b w:val="0"/>
          <w:kern w:val="0"/>
          <w:sz w:val="24"/>
        </w:rPr>
      </w:pPr>
      <w:r w:rsidRPr="003F17E2">
        <w:rPr>
          <w:rFonts w:ascii="黑体" w:eastAsia="黑体" w:hAnsi="黑体" w:hint="eastAsia"/>
          <w:sz w:val="24"/>
        </w:rPr>
        <w:t>（六）被保险人患有艾滋病（AIDS）或感染艾滋病病毒（HIV阳性）期间。</w:t>
      </w:r>
    </w:p>
    <w:p w14:paraId="4A4A235E" w14:textId="70A13487" w:rsidR="00CD30AF" w:rsidRPr="003F17E2" w:rsidRDefault="00570B13" w:rsidP="00846E00">
      <w:pPr>
        <w:spacing w:line="360" w:lineRule="auto"/>
        <w:jc w:val="center"/>
        <w:rPr>
          <w:rFonts w:ascii="宋体" w:eastAsia="宋体" w:hAnsi="宋体" w:cs="Times New Roman"/>
          <w:b/>
          <w:sz w:val="24"/>
          <w:szCs w:val="24"/>
        </w:rPr>
      </w:pPr>
      <w:r w:rsidRPr="003F17E2">
        <w:rPr>
          <w:rFonts w:ascii="宋体" w:eastAsia="宋体" w:hAnsi="宋体" w:cs="Times New Roman" w:hint="eastAsia"/>
          <w:b/>
          <w:sz w:val="24"/>
          <w:szCs w:val="24"/>
        </w:rPr>
        <w:t>保险金额</w:t>
      </w:r>
    </w:p>
    <w:p w14:paraId="193BA8B7" w14:textId="73691B32" w:rsidR="00CD30AF" w:rsidRPr="003F17E2" w:rsidRDefault="00570B13" w:rsidP="00846E00">
      <w:pPr>
        <w:overflowPunct w:val="0"/>
        <w:spacing w:line="360" w:lineRule="auto"/>
        <w:ind w:firstLineChars="200" w:firstLine="482"/>
        <w:rPr>
          <w:rFonts w:ascii="宋体" w:eastAsia="宋体" w:hAnsi="宋体" w:cs="Times New Roman"/>
          <w:sz w:val="24"/>
          <w:szCs w:val="24"/>
        </w:rPr>
      </w:pPr>
      <w:r w:rsidRPr="003F17E2">
        <w:rPr>
          <w:rFonts w:ascii="宋体" w:eastAsia="宋体" w:hAnsi="宋体" w:cs="Times New Roman" w:hint="eastAsia"/>
          <w:b/>
          <w:sz w:val="24"/>
          <w:szCs w:val="24"/>
        </w:rPr>
        <w:t>第八条</w:t>
      </w:r>
      <w:r w:rsidRPr="003F17E2">
        <w:rPr>
          <w:rFonts w:ascii="黑体" w:eastAsia="黑体" w:hAnsi="黑体"/>
          <w:b/>
          <w:sz w:val="24"/>
          <w:szCs w:val="24"/>
        </w:rPr>
        <w:t xml:space="preserve">  </w:t>
      </w:r>
      <w:r w:rsidRPr="003F17E2">
        <w:rPr>
          <w:rFonts w:ascii="宋体" w:eastAsia="宋体" w:hAnsi="宋体" w:cs="Times New Roman" w:hint="eastAsia"/>
          <w:sz w:val="24"/>
          <w:szCs w:val="24"/>
        </w:rPr>
        <w:t>本保险合同的猝死保险金额由投保人、保险人双方约定，并在保险单中载明。</w:t>
      </w:r>
    </w:p>
    <w:p w14:paraId="68CAC7BC" w14:textId="68CD30F3" w:rsidR="00CD30AF" w:rsidRPr="003F17E2" w:rsidRDefault="00570B13" w:rsidP="002865CA">
      <w:pPr>
        <w:pStyle w:val="ab"/>
        <w:adjustRightInd/>
        <w:snapToGrid/>
        <w:spacing w:line="360" w:lineRule="auto"/>
        <w:ind w:leftChars="0" w:left="0" w:firstLine="482"/>
      </w:pPr>
      <w:r w:rsidRPr="003F17E2">
        <w:rPr>
          <w:rFonts w:ascii="黑体" w:eastAsia="黑体" w:hAnsi="黑体" w:hint="eastAsia"/>
          <w:b/>
          <w:sz w:val="24"/>
        </w:rPr>
        <w:t>任何情况下，因未满十八周岁的未成年人的死亡给付的保险金总和不得超过国务院保险监督管理机构规定的限额。</w:t>
      </w:r>
    </w:p>
    <w:p w14:paraId="465D5C13" w14:textId="77777777" w:rsidR="00CD30AF" w:rsidRPr="003F17E2" w:rsidRDefault="00570B13" w:rsidP="00846E00">
      <w:pPr>
        <w:spacing w:line="360" w:lineRule="auto"/>
        <w:jc w:val="center"/>
        <w:rPr>
          <w:rFonts w:ascii="宋体" w:eastAsia="宋体" w:hAnsi="宋体" w:cs="Times New Roman"/>
          <w:b/>
          <w:sz w:val="24"/>
          <w:szCs w:val="24"/>
        </w:rPr>
      </w:pPr>
      <w:r w:rsidRPr="003F17E2">
        <w:rPr>
          <w:rFonts w:ascii="宋体" w:eastAsia="宋体" w:hAnsi="宋体" w:cs="Times New Roman" w:hint="eastAsia"/>
          <w:b/>
          <w:sz w:val="24"/>
          <w:szCs w:val="24"/>
        </w:rPr>
        <w:t>保险期间</w:t>
      </w:r>
    </w:p>
    <w:p w14:paraId="06A22A82" w14:textId="5EFCFA41" w:rsidR="00CD30AF" w:rsidRPr="003F17E2" w:rsidRDefault="00570B13" w:rsidP="00846E00">
      <w:pPr>
        <w:overflowPunct w:val="0"/>
        <w:spacing w:line="360" w:lineRule="auto"/>
        <w:ind w:firstLineChars="200" w:firstLine="482"/>
        <w:rPr>
          <w:rFonts w:ascii="宋体" w:eastAsia="宋体" w:hAnsi="宋体" w:cs="Times New Roman"/>
          <w:sz w:val="24"/>
          <w:szCs w:val="24"/>
        </w:rPr>
      </w:pPr>
      <w:r w:rsidRPr="003F17E2">
        <w:rPr>
          <w:rFonts w:ascii="宋体" w:eastAsia="宋体" w:hAnsi="宋体" w:cs="Times New Roman" w:hint="eastAsia"/>
          <w:b/>
          <w:sz w:val="24"/>
          <w:szCs w:val="24"/>
        </w:rPr>
        <w:t>第九条</w:t>
      </w:r>
      <w:r w:rsidRPr="003F17E2">
        <w:rPr>
          <w:b/>
        </w:rPr>
        <w:t xml:space="preserve">  </w:t>
      </w:r>
      <w:r w:rsidRPr="003F17E2">
        <w:rPr>
          <w:rFonts w:ascii="宋体" w:eastAsia="宋体" w:hAnsi="宋体" w:cs="Times New Roman" w:hint="eastAsia"/>
          <w:sz w:val="24"/>
          <w:szCs w:val="24"/>
        </w:rPr>
        <w:t>除另有约定外，本保险合同的</w:t>
      </w:r>
      <w:r w:rsidR="001D3AC5" w:rsidRPr="003F17E2">
        <w:rPr>
          <w:rFonts w:ascii="宋体" w:eastAsia="宋体" w:hAnsi="宋体" w:cs="Times New Roman" w:hint="eastAsia"/>
          <w:sz w:val="24"/>
          <w:szCs w:val="24"/>
        </w:rPr>
        <w:t>保险期间为一年，以保险单载明的起讫</w:t>
      </w:r>
      <w:r w:rsidRPr="003F17E2">
        <w:rPr>
          <w:rFonts w:ascii="宋体" w:eastAsia="宋体" w:hAnsi="宋体" w:cs="Times New Roman" w:hint="eastAsia"/>
          <w:sz w:val="24"/>
          <w:szCs w:val="24"/>
        </w:rPr>
        <w:t>时间为准。</w:t>
      </w:r>
    </w:p>
    <w:p w14:paraId="02C1E6E4" w14:textId="77777777" w:rsidR="00CD30AF" w:rsidRPr="003F17E2" w:rsidRDefault="00570B13" w:rsidP="00846E00">
      <w:pPr>
        <w:spacing w:line="360" w:lineRule="auto"/>
        <w:jc w:val="center"/>
        <w:rPr>
          <w:rFonts w:ascii="宋体" w:eastAsia="宋体" w:hAnsi="宋体" w:cs="Times New Roman"/>
          <w:b/>
          <w:sz w:val="24"/>
          <w:szCs w:val="24"/>
        </w:rPr>
      </w:pPr>
      <w:r w:rsidRPr="003F17E2">
        <w:rPr>
          <w:rFonts w:ascii="宋体" w:eastAsia="宋体" w:hAnsi="宋体" w:cs="Times New Roman" w:hint="eastAsia"/>
          <w:b/>
          <w:sz w:val="24"/>
          <w:szCs w:val="24"/>
        </w:rPr>
        <w:t>保险人义务</w:t>
      </w:r>
    </w:p>
    <w:p w14:paraId="63C37525" w14:textId="14046F7D" w:rsidR="00CD30AF" w:rsidRPr="003F17E2" w:rsidRDefault="00570B13" w:rsidP="00846E00">
      <w:pPr>
        <w:overflowPunct w:val="0"/>
        <w:spacing w:line="360" w:lineRule="auto"/>
        <w:ind w:firstLineChars="200" w:firstLine="482"/>
        <w:rPr>
          <w:rFonts w:ascii="宋体" w:eastAsia="宋体" w:hAnsi="宋体" w:cs="Times New Roman"/>
          <w:sz w:val="24"/>
          <w:szCs w:val="24"/>
        </w:rPr>
      </w:pPr>
      <w:r w:rsidRPr="003F17E2">
        <w:rPr>
          <w:rFonts w:ascii="宋体" w:eastAsia="宋体" w:hAnsi="宋体" w:cs="Times New Roman" w:hint="eastAsia"/>
          <w:b/>
          <w:sz w:val="24"/>
          <w:szCs w:val="24"/>
        </w:rPr>
        <w:t>第十条</w:t>
      </w:r>
      <w:r w:rsidRPr="003F17E2">
        <w:rPr>
          <w:rFonts w:ascii="宋体" w:hAnsi="宋体"/>
          <w:b/>
          <w:szCs w:val="21"/>
        </w:rPr>
        <w:t xml:space="preserve">  </w:t>
      </w:r>
      <w:r w:rsidRPr="003F17E2">
        <w:rPr>
          <w:rFonts w:ascii="宋体" w:eastAsia="宋体" w:hAnsi="宋体" w:cs="Times New Roman" w:hint="eastAsia"/>
          <w:sz w:val="24"/>
          <w:szCs w:val="24"/>
        </w:rPr>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14:paraId="5C71EEC0" w14:textId="0935D49F" w:rsidR="00CD30AF" w:rsidRPr="003F17E2" w:rsidRDefault="00570B13" w:rsidP="00846E00">
      <w:pPr>
        <w:overflowPunct w:val="0"/>
        <w:spacing w:line="360" w:lineRule="auto"/>
        <w:ind w:firstLineChars="200" w:firstLine="482"/>
        <w:rPr>
          <w:rFonts w:ascii="宋体" w:eastAsia="宋体" w:hAnsi="宋体" w:cs="Times New Roman"/>
          <w:sz w:val="24"/>
          <w:szCs w:val="24"/>
        </w:rPr>
      </w:pPr>
      <w:r w:rsidRPr="003F17E2">
        <w:rPr>
          <w:rFonts w:ascii="宋体" w:eastAsia="宋体" w:hAnsi="宋体" w:cs="Times New Roman" w:hint="eastAsia"/>
          <w:b/>
          <w:sz w:val="24"/>
          <w:szCs w:val="24"/>
        </w:rPr>
        <w:t>第十一条</w:t>
      </w:r>
      <w:r w:rsidRPr="003F17E2">
        <w:rPr>
          <w:rFonts w:ascii="宋体" w:hAnsi="宋体"/>
          <w:b/>
          <w:szCs w:val="21"/>
        </w:rPr>
        <w:t xml:space="preserve">  </w:t>
      </w:r>
      <w:r w:rsidRPr="003F17E2">
        <w:rPr>
          <w:rFonts w:ascii="宋体" w:eastAsia="宋体" w:hAnsi="宋体" w:cs="Times New Roman" w:hint="eastAsia"/>
          <w:sz w:val="24"/>
          <w:szCs w:val="24"/>
        </w:rPr>
        <w:t>本保险合同成立后，保险人应当及时向投保人签发保险单或其他保险凭证。</w:t>
      </w:r>
    </w:p>
    <w:p w14:paraId="19E11238" w14:textId="3C5DE63B" w:rsidR="00CD30AF" w:rsidRPr="003F17E2" w:rsidRDefault="00570B13" w:rsidP="00846E00">
      <w:pPr>
        <w:overflowPunct w:val="0"/>
        <w:spacing w:line="360" w:lineRule="auto"/>
        <w:ind w:firstLineChars="200" w:firstLine="482"/>
        <w:rPr>
          <w:rFonts w:ascii="宋体" w:eastAsia="宋体" w:hAnsi="宋体" w:cs="Times New Roman"/>
          <w:sz w:val="24"/>
          <w:szCs w:val="24"/>
        </w:rPr>
      </w:pPr>
      <w:r w:rsidRPr="003F17E2">
        <w:rPr>
          <w:rFonts w:ascii="宋体" w:eastAsia="宋体" w:hAnsi="宋体" w:cs="Times New Roman" w:hint="eastAsia"/>
          <w:b/>
          <w:sz w:val="24"/>
          <w:szCs w:val="24"/>
        </w:rPr>
        <w:t>第十二条</w:t>
      </w:r>
      <w:r w:rsidRPr="003F17E2">
        <w:rPr>
          <w:rFonts w:ascii="宋体" w:hAnsi="宋体"/>
          <w:b/>
          <w:szCs w:val="21"/>
        </w:rPr>
        <w:t xml:space="preserve">  </w:t>
      </w:r>
      <w:r w:rsidRPr="003F17E2">
        <w:rPr>
          <w:rFonts w:ascii="宋体" w:eastAsia="宋体" w:hAnsi="宋体" w:cs="Times New Roman" w:hint="eastAsia"/>
          <w:sz w:val="24"/>
          <w:szCs w:val="24"/>
        </w:rPr>
        <w:t>保险人认为有关索赔的证明和资料不完整的，应当及时一次性通知投保人、被保险人或者</w:t>
      </w:r>
      <w:r w:rsidR="00281B5A" w:rsidRPr="003F17E2">
        <w:rPr>
          <w:rFonts w:ascii="宋体" w:eastAsia="宋体" w:hAnsi="宋体" w:cs="Times New Roman" w:hint="eastAsia"/>
          <w:sz w:val="24"/>
          <w:szCs w:val="24"/>
        </w:rPr>
        <w:t>保险</w:t>
      </w:r>
      <w:r w:rsidR="00281B5A" w:rsidRPr="003F17E2">
        <w:rPr>
          <w:rFonts w:ascii="宋体" w:eastAsia="宋体" w:hAnsi="宋体" w:cs="Times New Roman"/>
          <w:sz w:val="24"/>
          <w:szCs w:val="24"/>
        </w:rPr>
        <w:t>金申请</w:t>
      </w:r>
      <w:r w:rsidRPr="003F17E2">
        <w:rPr>
          <w:rFonts w:ascii="宋体" w:eastAsia="宋体" w:hAnsi="宋体" w:cs="Times New Roman" w:hint="eastAsia"/>
          <w:sz w:val="24"/>
          <w:szCs w:val="24"/>
        </w:rPr>
        <w:t>人补充提供。</w:t>
      </w:r>
    </w:p>
    <w:p w14:paraId="6A84B958" w14:textId="2E52AFCD" w:rsidR="00CD30AF" w:rsidRPr="003F17E2" w:rsidRDefault="00570B13" w:rsidP="00846E00">
      <w:pPr>
        <w:overflowPunct w:val="0"/>
        <w:spacing w:line="360" w:lineRule="auto"/>
        <w:ind w:firstLineChars="200" w:firstLine="482"/>
        <w:rPr>
          <w:rFonts w:ascii="宋体" w:eastAsia="宋体" w:hAnsi="宋体" w:cs="Times New Roman"/>
          <w:sz w:val="24"/>
          <w:szCs w:val="24"/>
        </w:rPr>
      </w:pPr>
      <w:r w:rsidRPr="003F17E2">
        <w:rPr>
          <w:rFonts w:ascii="宋体" w:eastAsia="宋体" w:hAnsi="宋体" w:cs="Times New Roman" w:hint="eastAsia"/>
          <w:b/>
          <w:sz w:val="24"/>
          <w:szCs w:val="24"/>
        </w:rPr>
        <w:t>第十三条</w:t>
      </w:r>
      <w:r w:rsidRPr="003F17E2">
        <w:rPr>
          <w:rFonts w:ascii="宋体" w:hAnsi="宋体"/>
          <w:b/>
          <w:szCs w:val="21"/>
        </w:rPr>
        <w:t xml:space="preserve">  </w:t>
      </w:r>
      <w:r w:rsidRPr="003F17E2">
        <w:rPr>
          <w:rFonts w:ascii="宋体" w:eastAsia="宋体" w:hAnsi="宋体" w:cs="Times New Roman" w:hint="eastAsia"/>
          <w:sz w:val="24"/>
          <w:szCs w:val="24"/>
        </w:rPr>
        <w:t>保险人收到</w:t>
      </w:r>
      <w:r w:rsidRPr="003F17E2">
        <w:rPr>
          <w:rFonts w:ascii="宋体" w:hAnsi="宋体" w:hint="eastAsia"/>
          <w:sz w:val="24"/>
        </w:rPr>
        <w:t>保险金申请人的</w:t>
      </w:r>
      <w:r w:rsidRPr="003F17E2">
        <w:rPr>
          <w:rFonts w:ascii="宋体" w:eastAsia="宋体" w:hAnsi="宋体" w:cs="Times New Roman" w:hint="eastAsia"/>
          <w:sz w:val="24"/>
          <w:szCs w:val="24"/>
        </w:rPr>
        <w:t>给付保险金的请求</w:t>
      </w:r>
      <w:r w:rsidRPr="003F17E2">
        <w:rPr>
          <w:rFonts w:ascii="宋体" w:hAnsi="宋体" w:hint="eastAsia"/>
          <w:sz w:val="24"/>
        </w:rPr>
        <w:t>及相关证明、材料</w:t>
      </w:r>
      <w:r w:rsidRPr="003F17E2">
        <w:rPr>
          <w:rFonts w:ascii="宋体" w:eastAsia="宋体" w:hAnsi="宋体" w:cs="Times New Roman" w:hint="eastAsia"/>
          <w:sz w:val="24"/>
          <w:szCs w:val="24"/>
        </w:rPr>
        <w:t>后，应当及时作出是否属于保险责任的核定；情形复杂的，应当在三十日内作出核定，但保险合同另有约定的除外。</w:t>
      </w:r>
    </w:p>
    <w:p w14:paraId="7B7B866C" w14:textId="141A5E3C" w:rsidR="00CD30AF" w:rsidRPr="003F17E2" w:rsidRDefault="00570B13" w:rsidP="00846E00">
      <w:pPr>
        <w:overflowPunct w:val="0"/>
        <w:spacing w:line="360" w:lineRule="auto"/>
        <w:ind w:firstLineChars="200" w:firstLine="480"/>
        <w:rPr>
          <w:rFonts w:ascii="宋体" w:eastAsia="宋体" w:hAnsi="宋体" w:cs="Times New Roman"/>
          <w:sz w:val="24"/>
          <w:szCs w:val="24"/>
        </w:rPr>
      </w:pPr>
      <w:r w:rsidRPr="003F17E2">
        <w:rPr>
          <w:rFonts w:ascii="宋体" w:eastAsia="宋体" w:hAnsi="宋体" w:cs="Times New Roman" w:hint="eastAsia"/>
          <w:sz w:val="24"/>
          <w:szCs w:val="24"/>
        </w:rPr>
        <w:t>保险人应当将核定结果通知</w:t>
      </w:r>
      <w:r w:rsidRPr="003F17E2">
        <w:rPr>
          <w:rFonts w:ascii="宋体" w:hAnsi="宋体" w:hint="eastAsia"/>
          <w:sz w:val="24"/>
        </w:rPr>
        <w:t>保险金申请人</w:t>
      </w:r>
      <w:r w:rsidRPr="003F17E2">
        <w:rPr>
          <w:rFonts w:ascii="宋体" w:eastAsia="宋体" w:hAnsi="宋体" w:cs="Times New Roman" w:hint="eastAsia"/>
          <w:sz w:val="24"/>
          <w:szCs w:val="24"/>
        </w:rPr>
        <w:t>；对属于保险责任的，在与</w:t>
      </w:r>
      <w:r w:rsidRPr="003F17E2">
        <w:rPr>
          <w:rFonts w:ascii="宋体" w:hAnsi="宋体" w:hint="eastAsia"/>
          <w:sz w:val="24"/>
        </w:rPr>
        <w:t>保险金申请人</w:t>
      </w:r>
      <w:r w:rsidRPr="003F17E2">
        <w:rPr>
          <w:rFonts w:ascii="宋体" w:eastAsia="宋体" w:hAnsi="宋体" w:cs="Times New Roman" w:hint="eastAsia"/>
          <w:sz w:val="24"/>
          <w:szCs w:val="24"/>
        </w:rPr>
        <w:t>达成给付保险金的协议后十日内，履行赔偿保险金义务。保险合同对给付保险金的期限有约定的，保险人应当按照约定履行给付保险金的义务。保险人依照前款约定作出核定后，对不属于保险责任的，应当自作出核定之日起三日内向</w:t>
      </w:r>
      <w:r w:rsidRPr="003F17E2">
        <w:rPr>
          <w:rFonts w:ascii="宋体" w:hAnsi="宋体" w:hint="eastAsia"/>
          <w:sz w:val="24"/>
        </w:rPr>
        <w:t>保险金申请人</w:t>
      </w:r>
      <w:r w:rsidRPr="003F17E2">
        <w:rPr>
          <w:rFonts w:ascii="宋体" w:eastAsia="宋体" w:hAnsi="宋体" w:cs="Times New Roman" w:hint="eastAsia"/>
          <w:sz w:val="24"/>
          <w:szCs w:val="24"/>
        </w:rPr>
        <w:t>发出拒绝给付保险金通知书，并说明理由。</w:t>
      </w:r>
    </w:p>
    <w:p w14:paraId="4CE0D45F" w14:textId="529DD82C" w:rsidR="00CD30AF" w:rsidRPr="003F17E2" w:rsidRDefault="00570B13" w:rsidP="00846E00">
      <w:pPr>
        <w:overflowPunct w:val="0"/>
        <w:spacing w:line="360" w:lineRule="auto"/>
        <w:ind w:firstLineChars="200" w:firstLine="482"/>
        <w:rPr>
          <w:rFonts w:ascii="宋体" w:eastAsia="宋体" w:hAnsi="宋体" w:cs="Times New Roman"/>
          <w:sz w:val="24"/>
          <w:szCs w:val="24"/>
        </w:rPr>
      </w:pPr>
      <w:r w:rsidRPr="003F17E2">
        <w:rPr>
          <w:rFonts w:ascii="宋体" w:eastAsia="宋体" w:hAnsi="宋体" w:cs="Times New Roman" w:hint="eastAsia"/>
          <w:b/>
          <w:sz w:val="24"/>
          <w:szCs w:val="24"/>
        </w:rPr>
        <w:lastRenderedPageBreak/>
        <w:t>第十四条</w:t>
      </w:r>
      <w:r w:rsidRPr="003F17E2">
        <w:rPr>
          <w:rFonts w:ascii="宋体" w:hAnsi="宋体"/>
          <w:b/>
          <w:szCs w:val="21"/>
        </w:rPr>
        <w:t xml:space="preserve">  </w:t>
      </w:r>
      <w:r w:rsidRPr="003F17E2">
        <w:rPr>
          <w:rFonts w:ascii="宋体" w:eastAsia="宋体" w:hAnsi="宋体" w:cs="Times New Roman" w:hint="eastAsia"/>
          <w:sz w:val="24"/>
          <w:szCs w:val="24"/>
        </w:rPr>
        <w:t>保险人自收到给付保险金的请求和有关证明、资料之日起六十日内，对其给付的数额不能确定的，应当根据已有证明和资料可以确定的数额先予支付；保险人最终确定给付的数额后，应当支付相应的差额。</w:t>
      </w:r>
    </w:p>
    <w:p w14:paraId="7EE0B91F" w14:textId="77777777" w:rsidR="00CD30AF" w:rsidRPr="003F17E2" w:rsidRDefault="00570B13" w:rsidP="00846E00">
      <w:pPr>
        <w:spacing w:line="360" w:lineRule="auto"/>
        <w:jc w:val="center"/>
        <w:rPr>
          <w:rFonts w:ascii="宋体" w:eastAsia="宋体" w:hAnsi="宋体" w:cs="Times New Roman"/>
          <w:b/>
          <w:sz w:val="24"/>
          <w:szCs w:val="24"/>
        </w:rPr>
      </w:pPr>
      <w:r w:rsidRPr="003F17E2">
        <w:rPr>
          <w:rFonts w:ascii="宋体" w:eastAsia="宋体" w:hAnsi="宋体" w:cs="Times New Roman" w:hint="eastAsia"/>
          <w:b/>
          <w:sz w:val="24"/>
          <w:szCs w:val="24"/>
        </w:rPr>
        <w:t>投保人、被保险人的义务</w:t>
      </w:r>
    </w:p>
    <w:p w14:paraId="0E2AD96B" w14:textId="1DD6D869" w:rsidR="00CD30AF" w:rsidRPr="003F17E2" w:rsidRDefault="00570B13" w:rsidP="00846E00">
      <w:pPr>
        <w:autoSpaceDE w:val="0"/>
        <w:autoSpaceDN w:val="0"/>
        <w:spacing w:line="360" w:lineRule="auto"/>
        <w:ind w:firstLineChars="200" w:firstLine="482"/>
        <w:textAlignment w:val="bottom"/>
        <w:rPr>
          <w:rFonts w:ascii="黑体" w:eastAsia="黑体" w:hAnsi="黑体" w:cs="黑体"/>
          <w:b/>
          <w:bCs/>
          <w:sz w:val="24"/>
          <w:szCs w:val="24"/>
        </w:rPr>
      </w:pPr>
      <w:r w:rsidRPr="003F17E2">
        <w:rPr>
          <w:rFonts w:ascii="宋体" w:eastAsia="宋体" w:hAnsi="宋体" w:cs="Times New Roman" w:hint="eastAsia"/>
          <w:b/>
          <w:sz w:val="24"/>
          <w:szCs w:val="24"/>
        </w:rPr>
        <w:t>第十五条</w:t>
      </w:r>
      <w:r w:rsidRPr="003F17E2">
        <w:t xml:space="preserve">  </w:t>
      </w:r>
      <w:r w:rsidRPr="003F17E2">
        <w:rPr>
          <w:rFonts w:asciiTheme="minorEastAsia" w:hAnsiTheme="minorEastAsia" w:cstheme="minorEastAsia" w:hint="eastAsia"/>
          <w:sz w:val="24"/>
          <w:szCs w:val="24"/>
        </w:rPr>
        <w:t>除另有约定外，投保人应当在保险合同成立时交付保险费。</w:t>
      </w:r>
      <w:r w:rsidRPr="003F17E2">
        <w:rPr>
          <w:rFonts w:ascii="黑体" w:eastAsia="黑体" w:hAnsi="黑体" w:cs="黑体" w:hint="eastAsia"/>
          <w:b/>
          <w:bCs/>
          <w:sz w:val="24"/>
          <w:szCs w:val="24"/>
        </w:rPr>
        <w:t>投保人未按约定交付保险费的，保险合同不发生效力，合同生效前发生的保险事故，保险人不承担</w:t>
      </w:r>
      <w:r w:rsidR="003F17E2">
        <w:rPr>
          <w:rFonts w:ascii="黑体" w:eastAsia="黑体" w:hAnsi="黑体" w:cs="黑体" w:hint="eastAsia"/>
          <w:b/>
          <w:bCs/>
          <w:sz w:val="24"/>
          <w:szCs w:val="24"/>
        </w:rPr>
        <w:t>给付保险金</w:t>
      </w:r>
      <w:r w:rsidRPr="003F17E2">
        <w:rPr>
          <w:rFonts w:ascii="黑体" w:eastAsia="黑体" w:hAnsi="黑体" w:cs="黑体" w:hint="eastAsia"/>
          <w:b/>
          <w:bCs/>
          <w:sz w:val="24"/>
          <w:szCs w:val="24"/>
        </w:rPr>
        <w:t>责任。</w:t>
      </w:r>
    </w:p>
    <w:p w14:paraId="62B604B5" w14:textId="77777777" w:rsidR="00CD30AF" w:rsidRPr="003F17E2" w:rsidRDefault="00570B13" w:rsidP="00846E00">
      <w:pPr>
        <w:overflowPunct w:val="0"/>
        <w:spacing w:line="360" w:lineRule="auto"/>
        <w:ind w:firstLineChars="200" w:firstLine="482"/>
        <w:rPr>
          <w:rFonts w:ascii="宋体" w:eastAsia="宋体" w:hAnsi="宋体" w:cs="Times New Roman"/>
          <w:sz w:val="24"/>
          <w:szCs w:val="24"/>
        </w:rPr>
      </w:pPr>
      <w:r w:rsidRPr="003F17E2">
        <w:rPr>
          <w:rFonts w:ascii="宋体" w:eastAsia="宋体" w:hAnsi="宋体" w:cs="Times New Roman" w:hint="eastAsia"/>
          <w:b/>
          <w:sz w:val="24"/>
          <w:szCs w:val="24"/>
        </w:rPr>
        <w:t>第</w:t>
      </w:r>
      <w:r w:rsidRPr="003F17E2">
        <w:rPr>
          <w:rFonts w:ascii="宋体" w:eastAsia="宋体" w:hAnsi="宋体" w:cs="Times New Roman"/>
          <w:b/>
          <w:sz w:val="24"/>
          <w:szCs w:val="24"/>
        </w:rPr>
        <w:t>十六条</w:t>
      </w:r>
      <w:r w:rsidRPr="003F17E2">
        <w:rPr>
          <w:rFonts w:ascii="宋体" w:eastAsia="宋体" w:hAnsi="宋体" w:cs="Times New Roman" w:hint="eastAsia"/>
          <w:sz w:val="24"/>
          <w:szCs w:val="24"/>
        </w:rPr>
        <w:t xml:space="preserve">  订立保险合同，保险人就被保险人的有关情况提出询问的，投保人应当如实告知。</w:t>
      </w:r>
    </w:p>
    <w:p w14:paraId="7BDF7EF9" w14:textId="77777777" w:rsidR="00CD30AF" w:rsidRPr="003F17E2" w:rsidRDefault="00570B13" w:rsidP="0071502D">
      <w:pPr>
        <w:pStyle w:val="ab"/>
        <w:adjustRightInd/>
        <w:snapToGrid/>
        <w:spacing w:line="360" w:lineRule="auto"/>
        <w:ind w:leftChars="0" w:left="0" w:firstLine="482"/>
        <w:rPr>
          <w:rFonts w:ascii="黑体" w:eastAsia="黑体" w:hAnsi="黑体" w:cs="Times New Roman"/>
          <w:b/>
          <w:sz w:val="24"/>
        </w:rPr>
      </w:pPr>
      <w:r w:rsidRPr="003F17E2">
        <w:rPr>
          <w:rFonts w:ascii="黑体" w:eastAsia="黑体" w:hAnsi="黑体" w:cs="Times New Roman" w:hint="eastAsia"/>
          <w:b/>
          <w:sz w:val="24"/>
        </w:rPr>
        <w:t>投保人故意或者因重大过失未履行前款规定的义务，足以影响保险人决定是否同意承保或者提高保险费率的，保险人有权解除本保险合同。</w:t>
      </w:r>
    </w:p>
    <w:p w14:paraId="481713E3" w14:textId="62383785" w:rsidR="00CD30AF" w:rsidRPr="003F17E2" w:rsidRDefault="00570B13" w:rsidP="00846E00">
      <w:pPr>
        <w:overflowPunct w:val="0"/>
        <w:spacing w:line="360" w:lineRule="auto"/>
        <w:ind w:firstLineChars="200" w:firstLine="480"/>
        <w:rPr>
          <w:rFonts w:ascii="宋体" w:eastAsia="宋体" w:hAnsi="宋体" w:cs="Times New Roman"/>
          <w:sz w:val="24"/>
          <w:szCs w:val="24"/>
        </w:rPr>
      </w:pPr>
      <w:r w:rsidRPr="003F17E2">
        <w:rPr>
          <w:rFonts w:ascii="宋体" w:eastAsia="宋体" w:hAnsi="宋体" w:cs="Times New Roman" w:hint="eastAsia"/>
          <w:sz w:val="24"/>
          <w:szCs w:val="24"/>
        </w:rPr>
        <w:t>前款规定的合同解除权，自保险人知道有解除事由之日起，超过三十日不行使而消灭。</w:t>
      </w:r>
    </w:p>
    <w:p w14:paraId="3862C801" w14:textId="77777777" w:rsidR="00CD30AF" w:rsidRPr="003F17E2" w:rsidRDefault="00570B13" w:rsidP="00980ED1">
      <w:pPr>
        <w:pStyle w:val="ab"/>
        <w:adjustRightInd/>
        <w:snapToGrid/>
        <w:spacing w:line="360" w:lineRule="auto"/>
        <w:ind w:leftChars="0" w:left="0" w:firstLine="482"/>
        <w:rPr>
          <w:rFonts w:ascii="黑体" w:eastAsia="黑体" w:hAnsi="黑体" w:cs="Times New Roman"/>
          <w:b/>
          <w:sz w:val="24"/>
        </w:rPr>
      </w:pPr>
      <w:r w:rsidRPr="003F17E2">
        <w:rPr>
          <w:rFonts w:ascii="黑体" w:eastAsia="黑体" w:hAnsi="黑体" w:cs="Times New Roman" w:hint="eastAsia"/>
          <w:b/>
          <w:sz w:val="24"/>
        </w:rPr>
        <w:t>投保人故意不履行如实告知义务的，保险人对于合同解除前发生的保险事故，不承担给付保险金责任，并不退还保险费。</w:t>
      </w:r>
    </w:p>
    <w:p w14:paraId="409F8E5A" w14:textId="77777777" w:rsidR="00CD30AF" w:rsidRPr="003F17E2" w:rsidRDefault="00570B13" w:rsidP="004B6BB1">
      <w:pPr>
        <w:pStyle w:val="ab"/>
        <w:adjustRightInd/>
        <w:snapToGrid/>
        <w:spacing w:line="360" w:lineRule="auto"/>
        <w:ind w:leftChars="0" w:left="0" w:firstLine="482"/>
        <w:rPr>
          <w:rFonts w:ascii="黑体" w:eastAsia="黑体" w:hAnsi="黑体" w:cs="Times New Roman"/>
          <w:b/>
          <w:sz w:val="24"/>
        </w:rPr>
      </w:pPr>
      <w:r w:rsidRPr="003F17E2">
        <w:rPr>
          <w:rFonts w:ascii="黑体" w:eastAsia="黑体" w:hAnsi="黑体" w:cs="Times New Roman" w:hint="eastAsia"/>
          <w:b/>
          <w:sz w:val="24"/>
        </w:rPr>
        <w:t>投保人因重大过失未履行如实告知义务，对保险事故的发生有严重影响的，保险人对于合同解除前发生的保险事故，不承担给付保险金责任，但应当退还保险费。</w:t>
      </w:r>
    </w:p>
    <w:p w14:paraId="4424F12E" w14:textId="77777777" w:rsidR="00CD30AF" w:rsidRPr="003F17E2" w:rsidRDefault="00570B13" w:rsidP="00846E00">
      <w:pPr>
        <w:overflowPunct w:val="0"/>
        <w:spacing w:line="360" w:lineRule="auto"/>
        <w:ind w:firstLineChars="200" w:firstLine="480"/>
        <w:rPr>
          <w:rFonts w:ascii="宋体" w:eastAsia="宋体" w:hAnsi="宋体" w:cs="Times New Roman"/>
          <w:sz w:val="24"/>
          <w:szCs w:val="24"/>
        </w:rPr>
      </w:pPr>
      <w:r w:rsidRPr="003F17E2">
        <w:rPr>
          <w:rFonts w:ascii="宋体" w:eastAsia="宋体" w:hAnsi="宋体" w:cs="Times New Roman" w:hint="eastAsia"/>
          <w:sz w:val="24"/>
          <w:szCs w:val="24"/>
        </w:rPr>
        <w:t>保险人在合同订立时已经知道投保人未如实告知的情况的，保险人不得解除合同；发生保险事故的，保险人应当承担给付保险金责任。</w:t>
      </w:r>
    </w:p>
    <w:p w14:paraId="58454D6C" w14:textId="3FF2CBB0" w:rsidR="00CD30AF" w:rsidRPr="003F17E2" w:rsidRDefault="00570B13" w:rsidP="00846E00">
      <w:pPr>
        <w:overflowPunct w:val="0"/>
        <w:spacing w:line="360" w:lineRule="auto"/>
        <w:ind w:firstLineChars="200" w:firstLine="482"/>
        <w:rPr>
          <w:rFonts w:ascii="宋体" w:eastAsia="宋体" w:hAnsi="宋体" w:cs="Times New Roman"/>
          <w:sz w:val="24"/>
          <w:szCs w:val="24"/>
        </w:rPr>
      </w:pPr>
      <w:r w:rsidRPr="003F17E2">
        <w:rPr>
          <w:rFonts w:ascii="宋体" w:eastAsia="宋体" w:hAnsi="宋体" w:cs="Times New Roman" w:hint="eastAsia"/>
          <w:b/>
          <w:sz w:val="24"/>
          <w:szCs w:val="24"/>
        </w:rPr>
        <w:t>第十七条</w:t>
      </w:r>
      <w:r w:rsidRPr="003F17E2">
        <w:t xml:space="preserve">  </w:t>
      </w:r>
      <w:r w:rsidRPr="003F17E2">
        <w:rPr>
          <w:rFonts w:ascii="宋体" w:eastAsia="宋体" w:hAnsi="宋体" w:cs="Times New Roman" w:hint="eastAsia"/>
          <w:sz w:val="24"/>
          <w:szCs w:val="24"/>
        </w:rPr>
        <w:t>被保险人变更职业或工种时，投保人或被保险人应在</w:t>
      </w:r>
      <w:r w:rsidRPr="003F17E2">
        <w:rPr>
          <w:rFonts w:ascii="宋体" w:hAnsi="宋体" w:hint="eastAsia"/>
          <w:sz w:val="24"/>
        </w:rPr>
        <w:t>变更发生之日起</w:t>
      </w:r>
      <w:r w:rsidRPr="003F17E2">
        <w:rPr>
          <w:rFonts w:ascii="宋体" w:eastAsia="宋体" w:hAnsi="宋体" w:cs="Times New Roman" w:hint="eastAsia"/>
          <w:sz w:val="24"/>
          <w:szCs w:val="24"/>
        </w:rPr>
        <w:t>十日内以书面形式通知保险人。</w:t>
      </w:r>
    </w:p>
    <w:p w14:paraId="75B80EA9" w14:textId="340D98DD" w:rsidR="00CD30AF" w:rsidRPr="003F17E2" w:rsidRDefault="00570B13" w:rsidP="00846E00">
      <w:pPr>
        <w:overflowPunct w:val="0"/>
        <w:spacing w:line="360" w:lineRule="auto"/>
        <w:ind w:firstLineChars="200" w:firstLine="482"/>
        <w:rPr>
          <w:rFonts w:ascii="黑体" w:eastAsia="黑体" w:hAnsi="黑体" w:cs="Times New Roman"/>
          <w:b/>
          <w:sz w:val="24"/>
          <w:szCs w:val="24"/>
        </w:rPr>
      </w:pPr>
      <w:r w:rsidRPr="003F17E2">
        <w:rPr>
          <w:rFonts w:ascii="黑体" w:eastAsia="黑体" w:hAnsi="黑体" w:cs="Times New Roman" w:hint="eastAsia"/>
          <w:b/>
          <w:sz w:val="24"/>
          <w:szCs w:val="24"/>
        </w:rPr>
        <w:t>被保险人所变更的职业或工种依照保险人职业分类在拒保范围内的，保险人在接到通知后有权解除本保险合同并</w:t>
      </w:r>
      <w:r w:rsidRPr="003F17E2">
        <w:rPr>
          <w:rFonts w:ascii="黑体" w:eastAsia="黑体" w:hAnsi="黑体" w:hint="eastAsia"/>
          <w:b/>
          <w:sz w:val="24"/>
        </w:rPr>
        <w:t>应当返还自</w:t>
      </w:r>
      <w:r w:rsidRPr="003F17E2">
        <w:rPr>
          <w:rFonts w:ascii="黑体" w:eastAsia="黑体" w:hAnsi="黑体" w:cs="Times New Roman" w:hint="eastAsia"/>
          <w:b/>
          <w:sz w:val="24"/>
          <w:szCs w:val="24"/>
        </w:rPr>
        <w:t>接到通知之日起原职业或工种所对应的未满期净保费。被保险人未按本条约定通知保险人，若发生保险事故，保险人不承担给付保险金的责任。</w:t>
      </w:r>
    </w:p>
    <w:p w14:paraId="31174ED9" w14:textId="7EFCE5FD" w:rsidR="00CD30AF" w:rsidRPr="003F17E2" w:rsidRDefault="00570B13" w:rsidP="00846E00">
      <w:pPr>
        <w:overflowPunct w:val="0"/>
        <w:spacing w:line="360" w:lineRule="auto"/>
        <w:ind w:firstLineChars="200" w:firstLine="480"/>
        <w:rPr>
          <w:rFonts w:ascii="黑体" w:eastAsia="黑体" w:hAnsi="黑体" w:cs="Times New Roman"/>
          <w:b/>
          <w:sz w:val="24"/>
          <w:szCs w:val="24"/>
        </w:rPr>
      </w:pPr>
      <w:r w:rsidRPr="003F17E2">
        <w:rPr>
          <w:rFonts w:ascii="宋体" w:eastAsia="宋体" w:hAnsi="宋体" w:cs="Times New Roman" w:hint="eastAsia"/>
          <w:sz w:val="24"/>
          <w:szCs w:val="24"/>
        </w:rPr>
        <w:t>被保险人所变更的职业或工种依照保险人职业分类危险程度增加但仍</w:t>
      </w:r>
      <w:r w:rsidRPr="003F17E2">
        <w:rPr>
          <w:rFonts w:ascii="宋体" w:hAnsi="宋体" w:hint="eastAsia"/>
          <w:sz w:val="24"/>
        </w:rPr>
        <w:t>可承保的</w:t>
      </w:r>
      <w:r w:rsidRPr="003F17E2">
        <w:rPr>
          <w:rFonts w:ascii="宋体" w:eastAsia="宋体" w:hAnsi="宋体" w:cs="Times New Roman" w:hint="eastAsia"/>
          <w:sz w:val="24"/>
          <w:szCs w:val="24"/>
        </w:rPr>
        <w:t>或在拒保范围内但保险人认定可以继续承保的，</w:t>
      </w:r>
      <w:r w:rsidRPr="003F17E2">
        <w:rPr>
          <w:rFonts w:ascii="黑体" w:eastAsia="黑体" w:hAnsi="黑体" w:cs="Times New Roman" w:hint="eastAsia"/>
          <w:b/>
          <w:sz w:val="24"/>
          <w:szCs w:val="24"/>
        </w:rPr>
        <w:t>保险人</w:t>
      </w:r>
      <w:r w:rsidRPr="003F17E2">
        <w:rPr>
          <w:rFonts w:ascii="黑体" w:eastAsia="黑体" w:hAnsi="黑体" w:hint="eastAsia"/>
          <w:b/>
          <w:sz w:val="24"/>
        </w:rPr>
        <w:t>自其接到</w:t>
      </w:r>
      <w:r w:rsidRPr="003F17E2">
        <w:rPr>
          <w:rFonts w:ascii="黑体" w:eastAsia="黑体" w:hAnsi="黑体" w:cs="Times New Roman" w:hint="eastAsia"/>
          <w:b/>
          <w:sz w:val="24"/>
          <w:szCs w:val="24"/>
        </w:rPr>
        <w:t>通知之日起，按其差额增收保险费。被保险人未按本条约定通知保险人，若发生保险事</w:t>
      </w:r>
      <w:r w:rsidRPr="003F17E2">
        <w:rPr>
          <w:rFonts w:ascii="黑体" w:eastAsia="黑体" w:hAnsi="黑体" w:cs="Times New Roman" w:hint="eastAsia"/>
          <w:b/>
          <w:sz w:val="24"/>
          <w:szCs w:val="24"/>
        </w:rPr>
        <w:lastRenderedPageBreak/>
        <w:t>故，保险人按其原交保险费与新职业或工种所对应的保险费的比例计算并给付保险金。</w:t>
      </w:r>
    </w:p>
    <w:p w14:paraId="28277FC7" w14:textId="79A92CF2" w:rsidR="00CD30AF" w:rsidRPr="003F17E2" w:rsidRDefault="00570B13" w:rsidP="004B6BB1">
      <w:pPr>
        <w:pStyle w:val="ab"/>
        <w:adjustRightInd/>
        <w:snapToGrid/>
        <w:spacing w:line="360" w:lineRule="auto"/>
        <w:ind w:leftChars="0" w:left="0" w:firstLine="482"/>
        <w:rPr>
          <w:rFonts w:asciiTheme="minorEastAsia" w:eastAsia="黑体" w:hAnsiTheme="minorEastAsia" w:cs="Times New Roman"/>
          <w:b/>
          <w:sz w:val="24"/>
        </w:rPr>
      </w:pPr>
      <w:r w:rsidRPr="003F17E2">
        <w:rPr>
          <w:rFonts w:asciiTheme="minorEastAsia" w:eastAsia="黑体" w:hAnsiTheme="minorEastAsia" w:cs="Times New Roman" w:hint="eastAsia"/>
          <w:b/>
          <w:sz w:val="24"/>
        </w:rPr>
        <w:t>被保险人所变更的职业或工种依照保险人职业分类其危险程度降低的，保险人自其接到通知之日起，按其差额退还未满期净保费。</w:t>
      </w:r>
    </w:p>
    <w:p w14:paraId="3FDA5D48" w14:textId="7B2BC9BB" w:rsidR="00CD30AF" w:rsidRPr="003F17E2" w:rsidRDefault="00570B13" w:rsidP="00846E00">
      <w:pPr>
        <w:overflowPunct w:val="0"/>
        <w:spacing w:line="360" w:lineRule="auto"/>
        <w:ind w:firstLineChars="200" w:firstLine="482"/>
        <w:rPr>
          <w:rFonts w:ascii="宋体" w:eastAsia="宋体" w:hAnsi="宋体" w:cs="Times New Roman"/>
          <w:sz w:val="24"/>
          <w:szCs w:val="24"/>
        </w:rPr>
      </w:pPr>
      <w:r w:rsidRPr="003F17E2">
        <w:rPr>
          <w:rFonts w:ascii="宋体" w:eastAsia="宋体" w:hAnsi="宋体" w:cs="Times New Roman" w:hint="eastAsia"/>
          <w:b/>
          <w:sz w:val="24"/>
          <w:szCs w:val="24"/>
        </w:rPr>
        <w:t>第十八条</w:t>
      </w:r>
      <w:r w:rsidRPr="003F17E2">
        <w:t xml:space="preserve">  </w:t>
      </w:r>
      <w:r w:rsidRPr="003F17E2">
        <w:rPr>
          <w:rFonts w:ascii="宋体" w:eastAsia="宋体" w:hAnsi="宋体" w:cs="Times New Roman" w:hint="eastAsia"/>
          <w:sz w:val="24"/>
          <w:szCs w:val="24"/>
        </w:rPr>
        <w:t>投保人住所或通讯地址变更时，应及时以书面形式通知保险人。投保人未及时</w:t>
      </w:r>
      <w:r w:rsidRPr="003F17E2">
        <w:rPr>
          <w:rFonts w:ascii="宋体" w:eastAsia="宋体" w:hAnsi="宋体" w:cs="Times New Roman"/>
          <w:sz w:val="24"/>
          <w:szCs w:val="24"/>
        </w:rPr>
        <w:t>以书面形式</w:t>
      </w:r>
      <w:r w:rsidRPr="003F17E2">
        <w:rPr>
          <w:rFonts w:ascii="宋体" w:eastAsia="宋体" w:hAnsi="宋体" w:cs="Times New Roman" w:hint="eastAsia"/>
          <w:sz w:val="24"/>
          <w:szCs w:val="24"/>
        </w:rPr>
        <w:t>通知的，保险人按本保险合同所载的最后住所或联系方式发送的有关通知，均视为已发送给投保人。</w:t>
      </w:r>
    </w:p>
    <w:p w14:paraId="373974CA" w14:textId="7D786A14" w:rsidR="00CD30AF" w:rsidRPr="003F17E2" w:rsidRDefault="00570B13" w:rsidP="00846E00">
      <w:pPr>
        <w:overflowPunct w:val="0"/>
        <w:spacing w:line="360" w:lineRule="auto"/>
        <w:ind w:firstLineChars="200" w:firstLine="482"/>
        <w:rPr>
          <w:rFonts w:ascii="宋体" w:eastAsia="宋体" w:hAnsi="宋体" w:cs="Times New Roman"/>
          <w:sz w:val="24"/>
          <w:szCs w:val="24"/>
        </w:rPr>
      </w:pPr>
      <w:r w:rsidRPr="003F17E2">
        <w:rPr>
          <w:rFonts w:ascii="宋体" w:eastAsia="宋体" w:hAnsi="宋体" w:cs="Times New Roman" w:hint="eastAsia"/>
          <w:b/>
          <w:sz w:val="24"/>
          <w:szCs w:val="24"/>
        </w:rPr>
        <w:t>第十九条</w:t>
      </w:r>
      <w:r w:rsidRPr="003F17E2">
        <w:t xml:space="preserve">  </w:t>
      </w:r>
      <w:r w:rsidRPr="003F17E2">
        <w:rPr>
          <w:rFonts w:ascii="宋体" w:eastAsia="宋体" w:hAnsi="宋体" w:cs="Times New Roman" w:hint="eastAsia"/>
          <w:sz w:val="24"/>
          <w:szCs w:val="24"/>
        </w:rPr>
        <w:t>投保人或者保险金</w:t>
      </w:r>
      <w:r w:rsidR="00281B5A" w:rsidRPr="003F17E2">
        <w:rPr>
          <w:rFonts w:ascii="宋体" w:eastAsia="宋体" w:hAnsi="宋体" w:cs="Times New Roman" w:hint="eastAsia"/>
          <w:sz w:val="24"/>
          <w:szCs w:val="24"/>
        </w:rPr>
        <w:t>申请</w:t>
      </w:r>
      <w:r w:rsidRPr="003F17E2">
        <w:rPr>
          <w:rFonts w:ascii="宋体" w:eastAsia="宋体" w:hAnsi="宋体" w:cs="Times New Roman" w:hint="eastAsia"/>
          <w:sz w:val="24"/>
          <w:szCs w:val="24"/>
        </w:rPr>
        <w:t>人知道保险事故发生后，应当及时通知保险人。</w:t>
      </w:r>
      <w:r w:rsidRPr="003F17E2">
        <w:rPr>
          <w:rFonts w:ascii="黑体" w:eastAsia="黑体" w:hAnsi="黑体" w:hint="eastAsia"/>
          <w:b/>
          <w:sz w:val="24"/>
          <w:szCs w:val="24"/>
        </w:rPr>
        <w:t>故意或者因重大过失未及时通知，致使保险事故的性质、原因、损失程度等难以确定的，保险人对无法确定的部分，不承担给付保险金责任，</w:t>
      </w:r>
      <w:r w:rsidRPr="003F17E2">
        <w:rPr>
          <w:rFonts w:ascii="宋体" w:eastAsia="宋体" w:hAnsi="宋体" w:cs="Times New Roman" w:hint="eastAsia"/>
          <w:sz w:val="24"/>
          <w:szCs w:val="24"/>
        </w:rPr>
        <w:t>但保险人通过其他途径已经及时知道或者应当及时知道保险事故发生的除外。</w:t>
      </w:r>
    </w:p>
    <w:p w14:paraId="324236DC" w14:textId="77777777" w:rsidR="00CD30AF" w:rsidRPr="003F17E2" w:rsidRDefault="00570B13" w:rsidP="00846E00">
      <w:pPr>
        <w:overflowPunct w:val="0"/>
        <w:spacing w:line="360" w:lineRule="auto"/>
        <w:ind w:firstLineChars="200" w:firstLine="480"/>
        <w:rPr>
          <w:rFonts w:ascii="宋体" w:eastAsia="宋体" w:hAnsi="宋体" w:cs="Times New Roman"/>
          <w:sz w:val="24"/>
          <w:szCs w:val="24"/>
        </w:rPr>
      </w:pPr>
      <w:r w:rsidRPr="003F17E2">
        <w:rPr>
          <w:rFonts w:ascii="宋体" w:eastAsia="宋体" w:hAnsi="宋体" w:cs="Times New Roman" w:hint="eastAsia"/>
          <w:sz w:val="24"/>
          <w:szCs w:val="24"/>
        </w:rPr>
        <w:t>上述约定，不包括因不可抗力而导致的迟延。</w:t>
      </w:r>
    </w:p>
    <w:p w14:paraId="68A129AB" w14:textId="77777777" w:rsidR="00CD30AF" w:rsidRPr="003F17E2" w:rsidRDefault="00570B13" w:rsidP="00846E00">
      <w:pPr>
        <w:spacing w:line="360" w:lineRule="auto"/>
        <w:jc w:val="center"/>
        <w:rPr>
          <w:rFonts w:ascii="宋体" w:eastAsia="宋体" w:hAnsi="宋体" w:cs="Times New Roman"/>
          <w:b/>
          <w:sz w:val="24"/>
          <w:szCs w:val="24"/>
        </w:rPr>
      </w:pPr>
      <w:r w:rsidRPr="003F17E2">
        <w:rPr>
          <w:rFonts w:ascii="宋体" w:eastAsia="宋体" w:hAnsi="宋体" w:cs="Times New Roman" w:hint="eastAsia"/>
          <w:b/>
          <w:sz w:val="24"/>
          <w:szCs w:val="24"/>
        </w:rPr>
        <w:t>保险金申请与给付</w:t>
      </w:r>
    </w:p>
    <w:p w14:paraId="09C86243" w14:textId="0994F95C" w:rsidR="00CD30AF" w:rsidRPr="003F17E2" w:rsidRDefault="00570B13" w:rsidP="00846E00">
      <w:pPr>
        <w:overflowPunct w:val="0"/>
        <w:spacing w:line="360" w:lineRule="auto"/>
        <w:ind w:firstLineChars="200" w:firstLine="482"/>
        <w:rPr>
          <w:rFonts w:ascii="黑体" w:eastAsia="黑体" w:hAnsi="黑体" w:cs="Times New Roman"/>
          <w:b/>
          <w:sz w:val="24"/>
          <w:szCs w:val="24"/>
        </w:rPr>
      </w:pPr>
      <w:r w:rsidRPr="003F17E2">
        <w:rPr>
          <w:rFonts w:ascii="宋体" w:eastAsia="宋体" w:hAnsi="宋体" w:cs="Times New Roman" w:hint="eastAsia"/>
          <w:b/>
          <w:sz w:val="24"/>
          <w:szCs w:val="24"/>
        </w:rPr>
        <w:t>第二十条</w:t>
      </w:r>
      <w:r w:rsidRPr="003F17E2">
        <w:t xml:space="preserve">  </w:t>
      </w:r>
      <w:r w:rsidRPr="003F17E2">
        <w:rPr>
          <w:rFonts w:ascii="宋体" w:eastAsia="宋体" w:hAnsi="宋体" w:cs="Times New Roman" w:hint="eastAsia"/>
          <w:sz w:val="24"/>
          <w:szCs w:val="24"/>
        </w:rPr>
        <w:t>保险金申请人向保险人申请给付猝死保险金时，应提交以下材料。保险金申请人因特殊原因不能提供以下材料的，应提供其他合法有效充分的材料。</w:t>
      </w:r>
      <w:r w:rsidRPr="003F17E2">
        <w:rPr>
          <w:rFonts w:ascii="黑体" w:eastAsia="黑体" w:hAnsi="黑体" w:cs="Times New Roman" w:hint="eastAsia"/>
          <w:b/>
          <w:sz w:val="24"/>
          <w:szCs w:val="24"/>
        </w:rPr>
        <w:t>保险金申请人未能提供有关材料</w:t>
      </w:r>
      <w:r w:rsidRPr="003F17E2">
        <w:rPr>
          <w:rFonts w:ascii="黑体" w:eastAsia="黑体" w:hAnsi="黑体" w:hint="eastAsia"/>
          <w:b/>
          <w:sz w:val="24"/>
        </w:rPr>
        <w:t>或提供材料不全</w:t>
      </w:r>
      <w:r w:rsidRPr="003F17E2">
        <w:rPr>
          <w:rFonts w:ascii="黑体" w:eastAsia="黑体" w:hAnsi="黑体" w:cs="Times New Roman" w:hint="eastAsia"/>
          <w:b/>
          <w:sz w:val="24"/>
          <w:szCs w:val="24"/>
        </w:rPr>
        <w:t>，导致保险人无法核实该申请的真实性的，保险人对无法核实部分不承担给付保险金的责任。</w:t>
      </w:r>
    </w:p>
    <w:p w14:paraId="676E4F59" w14:textId="29C0E4B6" w:rsidR="00CD30AF" w:rsidRPr="003F17E2" w:rsidRDefault="00570B13" w:rsidP="00846E00">
      <w:pPr>
        <w:overflowPunct w:val="0"/>
        <w:spacing w:line="360" w:lineRule="auto"/>
        <w:ind w:firstLineChars="200" w:firstLine="480"/>
        <w:rPr>
          <w:rFonts w:ascii="宋体" w:eastAsia="宋体" w:hAnsi="宋体" w:cs="Times New Roman"/>
          <w:sz w:val="24"/>
          <w:szCs w:val="24"/>
        </w:rPr>
      </w:pPr>
      <w:r w:rsidRPr="003F17E2">
        <w:rPr>
          <w:rFonts w:ascii="宋体" w:eastAsia="宋体" w:hAnsi="宋体" w:cs="Times New Roman" w:hint="eastAsia"/>
          <w:sz w:val="24"/>
          <w:szCs w:val="24"/>
        </w:rPr>
        <w:t>（一）保险金给付申请书；</w:t>
      </w:r>
    </w:p>
    <w:p w14:paraId="0DE6ED37" w14:textId="265D1C25" w:rsidR="00CD30AF" w:rsidRPr="003F17E2" w:rsidRDefault="00570B13" w:rsidP="00846E00">
      <w:pPr>
        <w:overflowPunct w:val="0"/>
        <w:spacing w:line="360" w:lineRule="auto"/>
        <w:ind w:firstLineChars="200" w:firstLine="480"/>
        <w:rPr>
          <w:rFonts w:ascii="宋体" w:eastAsia="宋体" w:hAnsi="宋体" w:cs="Times New Roman"/>
          <w:sz w:val="24"/>
          <w:szCs w:val="24"/>
        </w:rPr>
      </w:pPr>
      <w:r w:rsidRPr="003F17E2">
        <w:rPr>
          <w:rFonts w:ascii="宋体" w:eastAsia="宋体" w:hAnsi="宋体" w:cs="Times New Roman" w:hint="eastAsia"/>
          <w:sz w:val="24"/>
          <w:szCs w:val="24"/>
        </w:rPr>
        <w:t>（二）保险单或</w:t>
      </w:r>
      <w:r w:rsidRPr="003F17E2">
        <w:rPr>
          <w:rFonts w:ascii="宋体" w:eastAsia="宋体" w:hAnsi="宋体" w:cs="Times New Roman"/>
          <w:sz w:val="24"/>
          <w:szCs w:val="24"/>
        </w:rPr>
        <w:t>其他保险凭证</w:t>
      </w:r>
      <w:r w:rsidRPr="003F17E2">
        <w:rPr>
          <w:rFonts w:ascii="宋体" w:eastAsia="宋体" w:hAnsi="宋体" w:cs="Times New Roman" w:hint="eastAsia"/>
          <w:sz w:val="24"/>
          <w:szCs w:val="24"/>
        </w:rPr>
        <w:t>；</w:t>
      </w:r>
    </w:p>
    <w:p w14:paraId="6F270F53" w14:textId="7B9457E2" w:rsidR="00CD30AF" w:rsidRPr="003F17E2" w:rsidRDefault="00570B13" w:rsidP="00846E00">
      <w:pPr>
        <w:overflowPunct w:val="0"/>
        <w:spacing w:line="360" w:lineRule="auto"/>
        <w:ind w:firstLineChars="200" w:firstLine="480"/>
        <w:rPr>
          <w:rFonts w:ascii="宋体" w:eastAsia="宋体" w:hAnsi="宋体" w:cs="Times New Roman"/>
          <w:sz w:val="24"/>
          <w:szCs w:val="24"/>
        </w:rPr>
      </w:pPr>
      <w:r w:rsidRPr="003F17E2">
        <w:rPr>
          <w:rFonts w:ascii="宋体" w:eastAsia="宋体" w:hAnsi="宋体" w:cs="Times New Roman" w:hint="eastAsia"/>
          <w:sz w:val="24"/>
          <w:szCs w:val="24"/>
        </w:rPr>
        <w:t>（三）保险金申请人的身份证明；</w:t>
      </w:r>
      <w:r w:rsidRPr="003F17E2">
        <w:rPr>
          <w:rFonts w:ascii="宋体" w:eastAsia="宋体" w:hAnsi="宋体" w:cs="Times New Roman"/>
          <w:sz w:val="24"/>
          <w:szCs w:val="24"/>
        </w:rPr>
        <w:t xml:space="preserve"> </w:t>
      </w:r>
    </w:p>
    <w:p w14:paraId="4883D3C5" w14:textId="62E38CCF" w:rsidR="00CD30AF" w:rsidRPr="003F17E2" w:rsidRDefault="00570B13" w:rsidP="00846E00">
      <w:pPr>
        <w:overflowPunct w:val="0"/>
        <w:spacing w:line="360" w:lineRule="auto"/>
        <w:ind w:firstLineChars="200" w:firstLine="480"/>
        <w:rPr>
          <w:rFonts w:ascii="宋体" w:eastAsia="宋体" w:hAnsi="宋体" w:cs="Times New Roman"/>
          <w:sz w:val="24"/>
          <w:szCs w:val="24"/>
        </w:rPr>
      </w:pPr>
      <w:r w:rsidRPr="003F17E2">
        <w:rPr>
          <w:rFonts w:ascii="宋体" w:eastAsia="宋体" w:hAnsi="宋体" w:cs="Times New Roman" w:hint="eastAsia"/>
          <w:sz w:val="24"/>
          <w:szCs w:val="24"/>
        </w:rPr>
        <w:t>（四）公安部门或保险人</w:t>
      </w:r>
      <w:r w:rsidRPr="003F17E2">
        <w:rPr>
          <w:rFonts w:ascii="宋体" w:eastAsia="宋体" w:hAnsi="宋体" w:cs="Times New Roman"/>
          <w:sz w:val="24"/>
          <w:szCs w:val="24"/>
        </w:rPr>
        <w:t>认可的</w:t>
      </w:r>
      <w:r w:rsidRPr="003F17E2">
        <w:rPr>
          <w:rFonts w:ascii="宋体" w:eastAsia="宋体" w:hAnsi="宋体" w:cs="Times New Roman" w:hint="eastAsia"/>
          <w:sz w:val="24"/>
          <w:szCs w:val="24"/>
        </w:rPr>
        <w:t>医疗机构出具的被保险人死亡证明书及死亡原因证明；</w:t>
      </w:r>
    </w:p>
    <w:p w14:paraId="046006B6" w14:textId="155C51F4" w:rsidR="00CD30AF" w:rsidRPr="003F17E2" w:rsidRDefault="00570B13" w:rsidP="00846E00">
      <w:pPr>
        <w:overflowPunct w:val="0"/>
        <w:spacing w:line="360" w:lineRule="auto"/>
        <w:ind w:firstLineChars="200" w:firstLine="480"/>
        <w:rPr>
          <w:rFonts w:ascii="宋体" w:eastAsia="宋体" w:hAnsi="宋体" w:cs="Times New Roman"/>
          <w:sz w:val="24"/>
          <w:szCs w:val="24"/>
        </w:rPr>
      </w:pPr>
      <w:r w:rsidRPr="003F17E2">
        <w:rPr>
          <w:rFonts w:ascii="宋体" w:eastAsia="宋体" w:hAnsi="宋体" w:cs="Times New Roman" w:hint="eastAsia"/>
          <w:sz w:val="24"/>
          <w:szCs w:val="24"/>
        </w:rPr>
        <w:t>（五）被保险人的户籍注销证明；</w:t>
      </w:r>
    </w:p>
    <w:p w14:paraId="72EE14EF" w14:textId="28B6794E" w:rsidR="00CD30AF" w:rsidRPr="003F17E2" w:rsidRDefault="00570B13" w:rsidP="00846E00">
      <w:pPr>
        <w:overflowPunct w:val="0"/>
        <w:spacing w:line="360" w:lineRule="auto"/>
        <w:ind w:firstLineChars="200" w:firstLine="480"/>
        <w:rPr>
          <w:rFonts w:ascii="宋体" w:eastAsia="宋体" w:hAnsi="宋体" w:cs="Times New Roman"/>
          <w:sz w:val="24"/>
          <w:szCs w:val="24"/>
        </w:rPr>
      </w:pPr>
      <w:r w:rsidRPr="003F17E2">
        <w:rPr>
          <w:rFonts w:ascii="宋体" w:eastAsia="宋体" w:hAnsi="宋体" w:cs="Times New Roman" w:hint="eastAsia"/>
          <w:sz w:val="24"/>
          <w:szCs w:val="24"/>
        </w:rPr>
        <w:t>（六）保险金申请人所能提供的与确认保险事故的性质、原因、损失程度等有关的其他证明和资料；</w:t>
      </w:r>
    </w:p>
    <w:p w14:paraId="32A60418" w14:textId="09E077E2" w:rsidR="00CD30AF" w:rsidRPr="003F17E2" w:rsidRDefault="00570B13" w:rsidP="00846E00">
      <w:pPr>
        <w:overflowPunct w:val="0"/>
        <w:spacing w:line="360" w:lineRule="auto"/>
        <w:ind w:firstLineChars="200" w:firstLine="480"/>
        <w:rPr>
          <w:rFonts w:ascii="宋体" w:eastAsia="宋体" w:hAnsi="宋体" w:cs="Times New Roman"/>
          <w:sz w:val="24"/>
          <w:szCs w:val="24"/>
        </w:rPr>
      </w:pPr>
      <w:r w:rsidRPr="003F17E2">
        <w:rPr>
          <w:rFonts w:ascii="宋体" w:eastAsia="宋体" w:hAnsi="宋体" w:cs="Times New Roman" w:hint="eastAsia"/>
          <w:sz w:val="24"/>
          <w:szCs w:val="24"/>
        </w:rPr>
        <w:t>（七）若保险金申请人委托他人申请的，还应提供授权委托书原件、委托人和受托人的身份证明等相关证明文件。</w:t>
      </w:r>
    </w:p>
    <w:p w14:paraId="25F7DC85" w14:textId="77777777" w:rsidR="00CD30AF" w:rsidRPr="003F17E2" w:rsidRDefault="00570B13" w:rsidP="00846E00">
      <w:pPr>
        <w:overflowPunct w:val="0"/>
        <w:spacing w:line="360" w:lineRule="auto"/>
        <w:ind w:firstLineChars="200" w:firstLine="480"/>
        <w:rPr>
          <w:rFonts w:ascii="宋体" w:eastAsia="宋体" w:hAnsi="宋体" w:cs="Times New Roman"/>
          <w:sz w:val="24"/>
          <w:szCs w:val="24"/>
        </w:rPr>
      </w:pPr>
      <w:r w:rsidRPr="003F17E2">
        <w:rPr>
          <w:rFonts w:ascii="宋体" w:eastAsia="宋体" w:hAnsi="宋体" w:cs="Times New Roman" w:hint="eastAsia"/>
          <w:sz w:val="24"/>
          <w:szCs w:val="24"/>
        </w:rPr>
        <w:t>除提交上述材料外，保险金申请人申请猝死保险金时，为确定事故原因，保险人有权要求由司法鉴定机构对事故原因进行鉴定，如进行尸体检验等。</w:t>
      </w:r>
    </w:p>
    <w:p w14:paraId="4185B8CD" w14:textId="24677590" w:rsidR="00CD30AF" w:rsidRPr="003F17E2" w:rsidRDefault="00570B13" w:rsidP="00846E00">
      <w:pPr>
        <w:overflowPunct w:val="0"/>
        <w:spacing w:line="360" w:lineRule="auto"/>
        <w:ind w:firstLineChars="200" w:firstLine="482"/>
      </w:pPr>
      <w:r w:rsidRPr="003F17E2">
        <w:rPr>
          <w:rFonts w:ascii="宋体" w:eastAsia="宋体" w:hAnsi="宋体" w:cs="Times New Roman" w:hint="eastAsia"/>
          <w:b/>
          <w:sz w:val="24"/>
          <w:szCs w:val="24"/>
        </w:rPr>
        <w:lastRenderedPageBreak/>
        <w:t>第二十一条</w:t>
      </w:r>
      <w:r w:rsidRPr="003F17E2">
        <w:t xml:space="preserve">  </w:t>
      </w:r>
      <w:r w:rsidRPr="003F17E2">
        <w:rPr>
          <w:rFonts w:ascii="宋体" w:eastAsia="宋体" w:hAnsi="宋体" w:cs="Times New Roman" w:hint="eastAsia"/>
          <w:sz w:val="24"/>
          <w:szCs w:val="24"/>
        </w:rPr>
        <w:t>保险金申请人向保险人请求给付保险金的诉讼时效期间为二年，自其知道或者应当知道保险事故发生之日起计算。</w:t>
      </w:r>
    </w:p>
    <w:p w14:paraId="420F7939" w14:textId="77777777" w:rsidR="00CD30AF" w:rsidRPr="003F17E2" w:rsidRDefault="00570B13" w:rsidP="00846E00">
      <w:pPr>
        <w:spacing w:line="360" w:lineRule="auto"/>
        <w:jc w:val="center"/>
        <w:rPr>
          <w:rFonts w:ascii="宋体" w:eastAsia="宋体" w:hAnsi="宋体" w:cs="Times New Roman"/>
          <w:b/>
          <w:sz w:val="24"/>
          <w:szCs w:val="24"/>
        </w:rPr>
      </w:pPr>
      <w:r w:rsidRPr="003F17E2">
        <w:rPr>
          <w:rFonts w:ascii="宋体" w:eastAsia="宋体" w:hAnsi="宋体" w:cs="Times New Roman" w:hint="eastAsia"/>
          <w:b/>
          <w:sz w:val="24"/>
          <w:szCs w:val="24"/>
        </w:rPr>
        <w:t>争议处理和法律适用</w:t>
      </w:r>
    </w:p>
    <w:p w14:paraId="66AA56FF" w14:textId="0DB3EEFE" w:rsidR="00CD30AF" w:rsidRPr="003F17E2" w:rsidRDefault="00570B13" w:rsidP="00846E00">
      <w:pPr>
        <w:overflowPunct w:val="0"/>
        <w:spacing w:line="360" w:lineRule="auto"/>
        <w:ind w:firstLineChars="200" w:firstLine="482"/>
        <w:rPr>
          <w:rFonts w:ascii="宋体" w:eastAsia="宋体" w:hAnsi="宋体" w:cs="Times New Roman"/>
          <w:sz w:val="24"/>
          <w:szCs w:val="24"/>
        </w:rPr>
      </w:pPr>
      <w:r w:rsidRPr="003F17E2">
        <w:rPr>
          <w:rFonts w:ascii="宋体" w:eastAsia="宋体" w:hAnsi="宋体" w:cs="Times New Roman" w:hint="eastAsia"/>
          <w:b/>
          <w:sz w:val="24"/>
          <w:szCs w:val="24"/>
        </w:rPr>
        <w:t>第二十二条</w:t>
      </w:r>
      <w:r w:rsidRPr="003F17E2">
        <w:t xml:space="preserve">  </w:t>
      </w:r>
      <w:r w:rsidRPr="003F17E2">
        <w:rPr>
          <w:rFonts w:ascii="宋体" w:eastAsia="宋体" w:hAnsi="宋体" w:cs="Times New Roman" w:hint="eastAsia"/>
          <w:sz w:val="24"/>
          <w:szCs w:val="24"/>
        </w:rPr>
        <w:t>因履行本保险合同发生的争议，由当事人协商解决。协商不成的，提交保险单载明的仲裁机构仲裁；保险单未载明仲裁机构</w:t>
      </w:r>
      <w:r w:rsidRPr="003F17E2">
        <w:rPr>
          <w:rFonts w:ascii="宋体" w:hAnsi="宋体" w:hint="eastAsia"/>
          <w:sz w:val="24"/>
        </w:rPr>
        <w:t>且</w:t>
      </w:r>
      <w:r w:rsidRPr="003F17E2">
        <w:rPr>
          <w:rFonts w:ascii="宋体" w:eastAsia="宋体" w:hAnsi="宋体" w:cs="Times New Roman" w:hint="eastAsia"/>
          <w:sz w:val="24"/>
          <w:szCs w:val="24"/>
        </w:rPr>
        <w:t>争议发生后未达成仲裁协议的，依法向</w:t>
      </w:r>
      <w:r w:rsidRPr="003F17E2">
        <w:rPr>
          <w:rFonts w:ascii="宋体" w:hAnsi="宋体" w:hint="eastAsia"/>
          <w:sz w:val="24"/>
        </w:rPr>
        <w:t>有管辖权的中华人民共和国</w:t>
      </w:r>
      <w:r w:rsidRPr="003F17E2">
        <w:rPr>
          <w:rFonts w:ascii="宋体" w:eastAsia="宋体" w:hAnsi="宋体" w:cs="Times New Roman" w:hint="eastAsia"/>
          <w:sz w:val="24"/>
          <w:szCs w:val="24"/>
        </w:rPr>
        <w:t>人民法院起诉。</w:t>
      </w:r>
    </w:p>
    <w:p w14:paraId="1BCB2784" w14:textId="30E32F15" w:rsidR="00CD30AF" w:rsidRPr="003F17E2" w:rsidRDefault="00570B13" w:rsidP="00846E00">
      <w:pPr>
        <w:overflowPunct w:val="0"/>
        <w:spacing w:line="360" w:lineRule="auto"/>
        <w:ind w:firstLineChars="200" w:firstLine="482"/>
      </w:pPr>
      <w:r w:rsidRPr="003F17E2">
        <w:rPr>
          <w:rFonts w:ascii="宋体" w:eastAsia="宋体" w:hAnsi="宋体" w:cs="Times New Roman" w:hint="eastAsia"/>
          <w:b/>
          <w:sz w:val="24"/>
          <w:szCs w:val="24"/>
        </w:rPr>
        <w:t>第二十三条</w:t>
      </w:r>
      <w:r w:rsidRPr="003F17E2">
        <w:t xml:space="preserve">  </w:t>
      </w:r>
      <w:r w:rsidRPr="003F17E2">
        <w:rPr>
          <w:rFonts w:ascii="宋体" w:eastAsia="宋体" w:hAnsi="宋体" w:cs="Times New Roman" w:hint="eastAsia"/>
          <w:sz w:val="24"/>
          <w:szCs w:val="24"/>
        </w:rPr>
        <w:t>与本保险合同有关的以及履行本保险合同产生的一切争议处理适用中华人民共和国法律（不包括港澳台地区法律）。</w:t>
      </w:r>
    </w:p>
    <w:p w14:paraId="5BB7B470" w14:textId="77777777" w:rsidR="00CD30AF" w:rsidRPr="003F17E2" w:rsidRDefault="00570B13" w:rsidP="00846E00">
      <w:pPr>
        <w:spacing w:line="360" w:lineRule="auto"/>
        <w:jc w:val="center"/>
        <w:rPr>
          <w:rFonts w:ascii="宋体" w:eastAsia="宋体" w:hAnsi="宋体" w:cs="Times New Roman"/>
          <w:b/>
          <w:sz w:val="24"/>
          <w:szCs w:val="24"/>
        </w:rPr>
      </w:pPr>
      <w:r w:rsidRPr="003F17E2">
        <w:rPr>
          <w:rFonts w:ascii="宋体" w:eastAsia="宋体" w:hAnsi="宋体" w:cs="Times New Roman" w:hint="eastAsia"/>
          <w:b/>
          <w:sz w:val="24"/>
          <w:szCs w:val="24"/>
        </w:rPr>
        <w:t>其他事项</w:t>
      </w:r>
    </w:p>
    <w:p w14:paraId="31922373" w14:textId="793DC0E8" w:rsidR="00CD30AF" w:rsidRPr="003F17E2" w:rsidRDefault="00570B13" w:rsidP="00466B71">
      <w:pPr>
        <w:pStyle w:val="ab"/>
        <w:adjustRightInd/>
        <w:snapToGrid/>
        <w:spacing w:line="360" w:lineRule="auto"/>
        <w:ind w:leftChars="0" w:left="0" w:firstLine="482"/>
        <w:rPr>
          <w:rFonts w:ascii="黑体" w:eastAsia="黑体" w:hAnsi="黑体" w:cs="Times New Roman"/>
          <w:b/>
          <w:sz w:val="24"/>
        </w:rPr>
      </w:pPr>
      <w:r w:rsidRPr="003F17E2">
        <w:rPr>
          <w:rFonts w:ascii="宋体" w:eastAsia="宋体" w:hAnsi="宋体" w:cs="Times New Roman" w:hint="eastAsia"/>
          <w:b/>
          <w:sz w:val="24"/>
        </w:rPr>
        <w:t>第二十四条</w:t>
      </w:r>
      <w:r w:rsidRPr="003F17E2">
        <w:t xml:space="preserve">  </w:t>
      </w:r>
      <w:r w:rsidRPr="003F17E2">
        <w:rPr>
          <w:rFonts w:ascii="宋体" w:eastAsia="宋体" w:hAnsi="宋体" w:cs="Times New Roman" w:hint="eastAsia"/>
          <w:sz w:val="24"/>
        </w:rPr>
        <w:t>在本保险合同成立后，投保人可以书面形式通知保险人解除合同，</w:t>
      </w:r>
      <w:r w:rsidRPr="003F17E2">
        <w:rPr>
          <w:rFonts w:ascii="黑体" w:eastAsia="黑体" w:hAnsi="黑体" w:cs="Times New Roman" w:hint="eastAsia"/>
          <w:b/>
          <w:sz w:val="24"/>
        </w:rPr>
        <w:t>但保险人已根据本保险合同约定给付保险金的除外。</w:t>
      </w:r>
    </w:p>
    <w:p w14:paraId="4E66C8CB" w14:textId="77777777" w:rsidR="00CD30AF" w:rsidRPr="003F17E2" w:rsidRDefault="00570B13" w:rsidP="003C0FC9">
      <w:pPr>
        <w:pStyle w:val="ab"/>
        <w:adjustRightInd/>
        <w:snapToGrid/>
        <w:spacing w:line="360" w:lineRule="auto"/>
        <w:ind w:leftChars="0" w:left="0" w:firstLine="480"/>
        <w:rPr>
          <w:rFonts w:ascii="宋体" w:eastAsia="宋体" w:hAnsi="宋体" w:cs="Times New Roman"/>
          <w:sz w:val="24"/>
        </w:rPr>
      </w:pPr>
      <w:r w:rsidRPr="003F17E2">
        <w:rPr>
          <w:rFonts w:ascii="宋体" w:eastAsia="宋体" w:hAnsi="宋体" w:cs="Times New Roman" w:hint="eastAsia"/>
          <w:sz w:val="24"/>
        </w:rPr>
        <w:t>投保人解除本保险合同时，应提供下列证明文件和资料：</w:t>
      </w:r>
    </w:p>
    <w:p w14:paraId="583201AA" w14:textId="77777777" w:rsidR="00CD30AF" w:rsidRPr="003F17E2" w:rsidRDefault="00570B13" w:rsidP="00846E00">
      <w:pPr>
        <w:overflowPunct w:val="0"/>
        <w:spacing w:line="360" w:lineRule="auto"/>
        <w:ind w:firstLineChars="200" w:firstLine="480"/>
        <w:rPr>
          <w:rFonts w:ascii="宋体" w:eastAsia="宋体" w:hAnsi="宋体" w:cs="Times New Roman"/>
          <w:sz w:val="24"/>
          <w:szCs w:val="24"/>
        </w:rPr>
      </w:pPr>
      <w:r w:rsidRPr="003F17E2">
        <w:rPr>
          <w:rFonts w:ascii="宋体" w:eastAsia="宋体" w:hAnsi="宋体" w:cs="Times New Roman" w:hint="eastAsia"/>
          <w:sz w:val="24"/>
          <w:szCs w:val="24"/>
        </w:rPr>
        <w:t>（一）保险合同解除申请书；</w:t>
      </w:r>
    </w:p>
    <w:p w14:paraId="1176C282" w14:textId="511E744C" w:rsidR="00CD30AF" w:rsidRPr="003F17E2" w:rsidRDefault="00570B13" w:rsidP="00846E00">
      <w:pPr>
        <w:overflowPunct w:val="0"/>
        <w:spacing w:line="360" w:lineRule="auto"/>
        <w:ind w:firstLineChars="200" w:firstLine="480"/>
        <w:rPr>
          <w:rFonts w:ascii="宋体" w:eastAsia="宋体" w:hAnsi="宋体" w:cs="Times New Roman"/>
          <w:sz w:val="24"/>
          <w:szCs w:val="24"/>
        </w:rPr>
      </w:pPr>
      <w:r w:rsidRPr="003F17E2">
        <w:rPr>
          <w:rFonts w:ascii="宋体" w:eastAsia="宋体" w:hAnsi="宋体" w:cs="Times New Roman" w:hint="eastAsia"/>
          <w:sz w:val="24"/>
          <w:szCs w:val="24"/>
        </w:rPr>
        <w:t>（二）保险单或其他</w:t>
      </w:r>
      <w:r w:rsidRPr="003F17E2">
        <w:rPr>
          <w:rFonts w:ascii="宋体" w:eastAsia="宋体" w:hAnsi="宋体" w:cs="Times New Roman"/>
          <w:sz w:val="24"/>
          <w:szCs w:val="24"/>
        </w:rPr>
        <w:t>保险凭证</w:t>
      </w:r>
      <w:r w:rsidRPr="003F17E2">
        <w:rPr>
          <w:rFonts w:ascii="宋体" w:eastAsia="宋体" w:hAnsi="宋体" w:cs="Times New Roman" w:hint="eastAsia"/>
          <w:sz w:val="24"/>
          <w:szCs w:val="24"/>
        </w:rPr>
        <w:t>；</w:t>
      </w:r>
    </w:p>
    <w:p w14:paraId="1410B059" w14:textId="77777777" w:rsidR="00CD30AF" w:rsidRPr="003F17E2" w:rsidRDefault="00570B13" w:rsidP="00846E00">
      <w:pPr>
        <w:overflowPunct w:val="0"/>
        <w:spacing w:line="360" w:lineRule="auto"/>
        <w:ind w:firstLineChars="200" w:firstLine="480"/>
        <w:rPr>
          <w:rFonts w:ascii="宋体" w:eastAsia="宋体" w:hAnsi="宋体" w:cs="Times New Roman"/>
          <w:sz w:val="24"/>
          <w:szCs w:val="24"/>
        </w:rPr>
      </w:pPr>
      <w:r w:rsidRPr="003F17E2">
        <w:rPr>
          <w:rFonts w:ascii="宋体" w:eastAsia="宋体" w:hAnsi="宋体" w:cs="Times New Roman" w:hint="eastAsia"/>
          <w:sz w:val="24"/>
          <w:szCs w:val="24"/>
        </w:rPr>
        <w:t>（三）保险费交付凭证；</w:t>
      </w:r>
    </w:p>
    <w:p w14:paraId="5F4A05DF" w14:textId="77777777" w:rsidR="00CD30AF" w:rsidRPr="003F17E2" w:rsidRDefault="00570B13" w:rsidP="00846E00">
      <w:pPr>
        <w:overflowPunct w:val="0"/>
        <w:spacing w:line="360" w:lineRule="auto"/>
        <w:ind w:firstLineChars="200" w:firstLine="480"/>
        <w:rPr>
          <w:rFonts w:ascii="宋体" w:eastAsia="宋体" w:hAnsi="宋体" w:cs="Times New Roman"/>
          <w:sz w:val="24"/>
          <w:szCs w:val="24"/>
        </w:rPr>
      </w:pPr>
      <w:r w:rsidRPr="003F17E2">
        <w:rPr>
          <w:rFonts w:ascii="宋体" w:eastAsia="宋体" w:hAnsi="宋体" w:cs="Times New Roman" w:hint="eastAsia"/>
          <w:sz w:val="24"/>
          <w:szCs w:val="24"/>
        </w:rPr>
        <w:t>（四）投保人身份证明。</w:t>
      </w:r>
    </w:p>
    <w:p w14:paraId="35D0170D" w14:textId="47B7A5B8" w:rsidR="00CD30AF" w:rsidRPr="003F17E2" w:rsidRDefault="00570B13" w:rsidP="00846E00">
      <w:pPr>
        <w:overflowPunct w:val="0"/>
        <w:spacing w:line="360" w:lineRule="auto"/>
        <w:ind w:firstLineChars="200" w:firstLine="480"/>
        <w:rPr>
          <w:rFonts w:ascii="宋体" w:eastAsia="宋体" w:hAnsi="宋体" w:cs="Times New Roman"/>
          <w:sz w:val="24"/>
          <w:szCs w:val="24"/>
        </w:rPr>
      </w:pPr>
      <w:r w:rsidRPr="003F17E2">
        <w:rPr>
          <w:rFonts w:ascii="宋体" w:hAnsi="宋体"/>
          <w:sz w:val="24"/>
        </w:rPr>
        <w:t>保险责任开始前，投保人要求解除保险合同的，应</w:t>
      </w:r>
      <w:r w:rsidRPr="003F17E2">
        <w:rPr>
          <w:rFonts w:ascii="宋体" w:hAnsi="宋体" w:hint="eastAsia"/>
          <w:sz w:val="24"/>
        </w:rPr>
        <w:t>当向保险人支付</w:t>
      </w:r>
      <w:r w:rsidRPr="003F17E2">
        <w:rPr>
          <w:rFonts w:ascii="宋体" w:hAnsi="宋体"/>
          <w:sz w:val="24"/>
        </w:rPr>
        <w:t>保险</w:t>
      </w:r>
      <w:r w:rsidRPr="003F17E2">
        <w:rPr>
          <w:rFonts w:ascii="宋体" w:hAnsi="宋体" w:hint="eastAsia"/>
          <w:sz w:val="24"/>
        </w:rPr>
        <w:t>费</w:t>
      </w:r>
      <w:r w:rsidRPr="003F17E2">
        <w:rPr>
          <w:rFonts w:ascii="宋体" w:hAnsi="宋体"/>
          <w:sz w:val="24"/>
        </w:rPr>
        <w:t>5%</w:t>
      </w:r>
      <w:r w:rsidRPr="003F17E2">
        <w:rPr>
          <w:rFonts w:ascii="宋体" w:hAnsi="宋体" w:hint="eastAsia"/>
          <w:sz w:val="24"/>
        </w:rPr>
        <w:t>的</w:t>
      </w:r>
      <w:r w:rsidRPr="003F17E2">
        <w:rPr>
          <w:rFonts w:ascii="宋体" w:hAnsi="宋体"/>
          <w:sz w:val="24"/>
        </w:rPr>
        <w:t>手续费</w:t>
      </w:r>
      <w:r w:rsidRPr="003F17E2">
        <w:rPr>
          <w:rFonts w:ascii="宋体" w:hAnsi="宋体" w:hint="eastAsia"/>
          <w:sz w:val="24"/>
        </w:rPr>
        <w:t>，</w:t>
      </w:r>
      <w:r w:rsidRPr="003F17E2">
        <w:rPr>
          <w:rFonts w:ascii="宋体" w:hAnsi="宋体"/>
          <w:sz w:val="24"/>
        </w:rPr>
        <w:t>保险人应当退还</w:t>
      </w:r>
      <w:r w:rsidRPr="003F17E2">
        <w:rPr>
          <w:rFonts w:ascii="宋体" w:hAnsi="宋体" w:hint="eastAsia"/>
          <w:sz w:val="24"/>
        </w:rPr>
        <w:t>剩余部分</w:t>
      </w:r>
      <w:r w:rsidRPr="003F17E2">
        <w:rPr>
          <w:rFonts w:ascii="宋体" w:hAnsi="宋体"/>
          <w:sz w:val="24"/>
        </w:rPr>
        <w:t>保险费</w:t>
      </w:r>
      <w:r w:rsidRPr="003F17E2">
        <w:rPr>
          <w:rFonts w:ascii="宋体" w:hAnsi="宋体" w:hint="eastAsia"/>
          <w:sz w:val="24"/>
        </w:rPr>
        <w:t>；保险责任开始后，</w:t>
      </w:r>
      <w:r w:rsidRPr="003F17E2">
        <w:rPr>
          <w:rFonts w:ascii="宋体" w:eastAsia="宋体" w:hAnsi="宋体" w:cs="Times New Roman" w:hint="eastAsia"/>
          <w:sz w:val="24"/>
          <w:szCs w:val="24"/>
        </w:rPr>
        <w:t>投保人要求解除本保险合同，自保险人收到保险合同解除申请书</w:t>
      </w:r>
      <w:r w:rsidRPr="003F17E2">
        <w:rPr>
          <w:rFonts w:ascii="宋体" w:hAnsi="宋体" w:hint="eastAsia"/>
          <w:sz w:val="24"/>
        </w:rPr>
        <w:t>及上述真实完整的证明文件和资料</w:t>
      </w:r>
      <w:r w:rsidRPr="003F17E2">
        <w:rPr>
          <w:rFonts w:ascii="宋体" w:eastAsia="宋体" w:hAnsi="宋体" w:cs="Times New Roman" w:hint="eastAsia"/>
          <w:sz w:val="24"/>
          <w:szCs w:val="24"/>
        </w:rPr>
        <w:t>之时起，本保险合同的效力终止。保险人收到上述证明文件和资料之日起三十日内退还保险单的未满期净保费。</w:t>
      </w:r>
    </w:p>
    <w:p w14:paraId="2A64454A" w14:textId="77777777" w:rsidR="00CD30AF" w:rsidRPr="003F17E2" w:rsidRDefault="00570B13" w:rsidP="00846E00">
      <w:pPr>
        <w:spacing w:line="360" w:lineRule="auto"/>
        <w:jc w:val="center"/>
        <w:rPr>
          <w:rFonts w:ascii="宋体" w:eastAsia="宋体" w:hAnsi="宋体" w:cs="Times New Roman"/>
          <w:b/>
          <w:sz w:val="24"/>
          <w:szCs w:val="24"/>
        </w:rPr>
      </w:pPr>
      <w:r w:rsidRPr="003F17E2">
        <w:rPr>
          <w:rFonts w:ascii="宋体" w:eastAsia="宋体" w:hAnsi="宋体" w:cs="Times New Roman" w:hint="eastAsia"/>
          <w:b/>
          <w:sz w:val="24"/>
          <w:szCs w:val="24"/>
        </w:rPr>
        <w:t>释义</w:t>
      </w:r>
    </w:p>
    <w:p w14:paraId="4A4E5194" w14:textId="58880F61" w:rsidR="00CD30AF" w:rsidRPr="003F17E2" w:rsidRDefault="00570B13" w:rsidP="00846E00">
      <w:pPr>
        <w:overflowPunct w:val="0"/>
        <w:spacing w:line="360" w:lineRule="auto"/>
        <w:ind w:firstLineChars="200" w:firstLine="482"/>
        <w:rPr>
          <w:rFonts w:ascii="宋体" w:eastAsia="宋体" w:hAnsi="宋体" w:cs="Times New Roman"/>
          <w:sz w:val="24"/>
          <w:szCs w:val="24"/>
        </w:rPr>
      </w:pPr>
      <w:r w:rsidRPr="003F17E2">
        <w:rPr>
          <w:rStyle w:val="Char4"/>
          <w:rFonts w:ascii="宋体" w:hAnsi="宋体" w:hint="eastAsia"/>
          <w:sz w:val="24"/>
          <w:szCs w:val="24"/>
        </w:rPr>
        <w:t>周岁：</w:t>
      </w:r>
      <w:r w:rsidRPr="003F17E2">
        <w:rPr>
          <w:rFonts w:ascii="宋体" w:eastAsia="宋体" w:hAnsi="宋体" w:cs="Times New Roman" w:hint="eastAsia"/>
          <w:sz w:val="24"/>
          <w:szCs w:val="24"/>
        </w:rPr>
        <w:t>以法定身份证明文件中记载的出生日期为基础计算的实足年龄。</w:t>
      </w:r>
    </w:p>
    <w:p w14:paraId="42744D02" w14:textId="3188972B" w:rsidR="00CD30AF" w:rsidRPr="003F17E2" w:rsidRDefault="00570B13">
      <w:pPr>
        <w:pStyle w:val="ab"/>
        <w:adjustRightInd/>
        <w:snapToGrid/>
        <w:spacing w:line="360" w:lineRule="auto"/>
        <w:ind w:leftChars="0" w:left="0" w:firstLine="482"/>
        <w:rPr>
          <w:rFonts w:ascii="宋体" w:hAnsi="宋体"/>
          <w:sz w:val="24"/>
        </w:rPr>
      </w:pPr>
      <w:r w:rsidRPr="003F17E2">
        <w:rPr>
          <w:rFonts w:ascii="宋体" w:hAnsi="宋体" w:cs="Segoe UI"/>
          <w:b/>
          <w:sz w:val="24"/>
        </w:rPr>
        <w:t>猝死：</w:t>
      </w:r>
      <w:r w:rsidRPr="003F17E2">
        <w:rPr>
          <w:rFonts w:ascii="宋体" w:hAnsi="宋体" w:hint="eastAsia"/>
          <w:sz w:val="24"/>
        </w:rPr>
        <w:t>突然发生急性疾病，且在疾病</w:t>
      </w:r>
      <w:r w:rsidRPr="003F17E2">
        <w:rPr>
          <w:rFonts w:ascii="宋体" w:hAnsi="宋体"/>
          <w:sz w:val="24"/>
        </w:rPr>
        <w:t>发生后</w:t>
      </w:r>
      <w:r w:rsidRPr="003F17E2">
        <w:rPr>
          <w:rFonts w:ascii="宋体" w:hAnsi="宋体" w:hint="eastAsia"/>
          <w:sz w:val="24"/>
        </w:rPr>
        <w:t>即刻</w:t>
      </w:r>
      <w:r w:rsidRPr="003F17E2">
        <w:rPr>
          <w:rFonts w:ascii="宋体" w:hAnsi="宋体"/>
          <w:sz w:val="24"/>
        </w:rPr>
        <w:t>或者在</w:t>
      </w:r>
      <w:r w:rsidRPr="003F17E2">
        <w:rPr>
          <w:rFonts w:ascii="宋体" w:hAnsi="宋体" w:hint="eastAsia"/>
          <w:sz w:val="24"/>
        </w:rPr>
        <w:t>6小时</w:t>
      </w:r>
      <w:r w:rsidRPr="003F17E2">
        <w:rPr>
          <w:rFonts w:ascii="宋体" w:hAnsi="宋体"/>
          <w:sz w:val="24"/>
        </w:rPr>
        <w:t>（</w:t>
      </w:r>
      <w:r w:rsidRPr="003F17E2">
        <w:rPr>
          <w:rFonts w:ascii="宋体" w:hAnsi="宋体" w:hint="eastAsia"/>
          <w:sz w:val="24"/>
        </w:rPr>
        <w:t>含</w:t>
      </w:r>
      <w:r w:rsidRPr="003F17E2">
        <w:rPr>
          <w:rFonts w:ascii="宋体" w:hAnsi="宋体"/>
          <w:sz w:val="24"/>
        </w:rPr>
        <w:t>）内死亡</w:t>
      </w:r>
      <w:r w:rsidRPr="003F17E2">
        <w:rPr>
          <w:rFonts w:ascii="宋体" w:hAnsi="宋体" w:hint="eastAsia"/>
          <w:sz w:val="24"/>
        </w:rPr>
        <w:t>。</w:t>
      </w:r>
    </w:p>
    <w:p w14:paraId="02BB0D10" w14:textId="77777777" w:rsidR="00CD30AF" w:rsidRPr="003F17E2" w:rsidRDefault="00570B13">
      <w:pPr>
        <w:pStyle w:val="ab"/>
        <w:adjustRightInd/>
        <w:snapToGrid/>
        <w:spacing w:line="360" w:lineRule="auto"/>
        <w:ind w:leftChars="0" w:left="0" w:firstLine="480"/>
        <w:rPr>
          <w:rFonts w:ascii="宋体" w:hAnsi="宋体"/>
          <w:sz w:val="24"/>
        </w:rPr>
      </w:pPr>
      <w:r w:rsidRPr="003F17E2">
        <w:rPr>
          <w:rFonts w:ascii="宋体" w:hAnsi="宋体" w:hint="eastAsia"/>
          <w:sz w:val="24"/>
        </w:rPr>
        <w:t>该急性疾病是被保险人在投保前自身未知且未曾进行诊疗而在保险期间内突然发生的。</w:t>
      </w:r>
    </w:p>
    <w:p w14:paraId="365FD65A" w14:textId="6CBF9850" w:rsidR="00CD30AF" w:rsidRPr="003F17E2" w:rsidRDefault="00570B13" w:rsidP="00846E00">
      <w:pPr>
        <w:overflowPunct w:val="0"/>
        <w:spacing w:line="360" w:lineRule="auto"/>
        <w:ind w:firstLineChars="200" w:firstLine="482"/>
        <w:rPr>
          <w:rFonts w:ascii="宋体" w:eastAsia="宋体" w:hAnsi="宋体" w:cs="Times New Roman"/>
          <w:sz w:val="24"/>
          <w:szCs w:val="24"/>
        </w:rPr>
      </w:pPr>
      <w:r w:rsidRPr="003F17E2">
        <w:rPr>
          <w:rStyle w:val="Char4"/>
          <w:rFonts w:ascii="宋体" w:hAnsi="宋体" w:hint="eastAsia"/>
          <w:sz w:val="24"/>
          <w:szCs w:val="24"/>
        </w:rPr>
        <w:t>意外伤害：</w:t>
      </w:r>
      <w:r w:rsidRPr="003F17E2">
        <w:rPr>
          <w:rFonts w:ascii="宋体" w:eastAsia="宋体" w:hAnsi="宋体" w:cs="Times New Roman" w:hint="eastAsia"/>
          <w:sz w:val="24"/>
          <w:szCs w:val="24"/>
        </w:rPr>
        <w:t>指以外来的、突发的、非本意的和非疾病的客观事件为直接且单独的原因致使身体受到的伤害。</w:t>
      </w:r>
    </w:p>
    <w:p w14:paraId="2FFC16CE" w14:textId="77777777" w:rsidR="00836D7F" w:rsidRPr="003F17E2" w:rsidRDefault="00570B13" w:rsidP="00836D7F">
      <w:pPr>
        <w:spacing w:line="360" w:lineRule="auto"/>
        <w:ind w:firstLineChars="200" w:firstLine="482"/>
        <w:rPr>
          <w:rFonts w:ascii="宋体" w:hAnsi="宋体"/>
          <w:color w:val="000000"/>
          <w:sz w:val="24"/>
          <w:szCs w:val="24"/>
        </w:rPr>
      </w:pPr>
      <w:r w:rsidRPr="003F17E2">
        <w:rPr>
          <w:rStyle w:val="Char4"/>
          <w:rFonts w:ascii="宋体" w:hAnsi="宋体" w:hint="eastAsia"/>
          <w:sz w:val="24"/>
          <w:szCs w:val="24"/>
        </w:rPr>
        <w:t>保险人认可的医疗机构：</w:t>
      </w:r>
      <w:r w:rsidR="00836D7F" w:rsidRPr="003F17E2">
        <w:rPr>
          <w:rFonts w:ascii="宋体" w:hAnsi="宋体" w:hint="eastAsia"/>
          <w:color w:val="000000"/>
          <w:sz w:val="24"/>
          <w:szCs w:val="24"/>
        </w:rPr>
        <w:t>符合下列所有条件的机构，但不包括主要作为康复、</w:t>
      </w:r>
      <w:r w:rsidR="00836D7F" w:rsidRPr="003F17E2">
        <w:rPr>
          <w:rFonts w:ascii="宋体" w:hAnsi="宋体" w:hint="eastAsia"/>
          <w:color w:val="000000"/>
          <w:sz w:val="24"/>
          <w:szCs w:val="24"/>
        </w:rPr>
        <w:lastRenderedPageBreak/>
        <w:t>门诊、护理、疗养、戒酒、戒毒或类似的机构。</w:t>
      </w:r>
    </w:p>
    <w:p w14:paraId="7503AAC2" w14:textId="77777777" w:rsidR="00836D7F" w:rsidRPr="003F17E2" w:rsidRDefault="00836D7F" w:rsidP="00836D7F">
      <w:pPr>
        <w:spacing w:line="360" w:lineRule="auto"/>
        <w:ind w:firstLineChars="200" w:firstLine="480"/>
        <w:rPr>
          <w:rFonts w:ascii="宋体" w:hAnsi="宋体"/>
          <w:color w:val="000000"/>
          <w:sz w:val="24"/>
          <w:szCs w:val="24"/>
        </w:rPr>
      </w:pPr>
      <w:r w:rsidRPr="003F17E2">
        <w:rPr>
          <w:rFonts w:ascii="宋体" w:hAnsi="宋体" w:hint="eastAsia"/>
          <w:color w:val="000000"/>
          <w:sz w:val="24"/>
          <w:szCs w:val="24"/>
        </w:rPr>
        <w:t>（</w:t>
      </w:r>
      <w:r w:rsidRPr="003F17E2">
        <w:rPr>
          <w:rFonts w:ascii="宋体" w:hAnsi="宋体"/>
          <w:color w:val="000000"/>
          <w:sz w:val="24"/>
          <w:szCs w:val="24"/>
        </w:rPr>
        <w:t>1</w:t>
      </w:r>
      <w:r w:rsidRPr="003F17E2">
        <w:rPr>
          <w:rFonts w:ascii="宋体" w:hAnsi="宋体" w:hint="eastAsia"/>
          <w:color w:val="000000"/>
          <w:sz w:val="24"/>
          <w:szCs w:val="24"/>
        </w:rPr>
        <w:t>）拥有合法经营执照；</w:t>
      </w:r>
    </w:p>
    <w:p w14:paraId="28BAD116" w14:textId="77777777" w:rsidR="00836D7F" w:rsidRPr="003F17E2" w:rsidRDefault="00836D7F" w:rsidP="00836D7F">
      <w:pPr>
        <w:spacing w:line="360" w:lineRule="auto"/>
        <w:ind w:firstLineChars="200" w:firstLine="480"/>
        <w:rPr>
          <w:rFonts w:ascii="宋体" w:hAnsi="宋体"/>
          <w:color w:val="000000"/>
          <w:sz w:val="24"/>
          <w:szCs w:val="24"/>
        </w:rPr>
      </w:pPr>
      <w:r w:rsidRPr="003F17E2">
        <w:rPr>
          <w:rFonts w:ascii="宋体" w:hAnsi="宋体" w:hint="eastAsia"/>
          <w:color w:val="000000"/>
          <w:sz w:val="24"/>
          <w:szCs w:val="24"/>
        </w:rPr>
        <w:t>（</w:t>
      </w:r>
      <w:r w:rsidRPr="003F17E2">
        <w:rPr>
          <w:rFonts w:ascii="宋体" w:hAnsi="宋体"/>
          <w:color w:val="000000"/>
          <w:sz w:val="24"/>
          <w:szCs w:val="24"/>
        </w:rPr>
        <w:t>2</w:t>
      </w:r>
      <w:r w:rsidRPr="003F17E2">
        <w:rPr>
          <w:rFonts w:ascii="宋体" w:hAnsi="宋体" w:hint="eastAsia"/>
          <w:color w:val="000000"/>
          <w:sz w:val="24"/>
          <w:szCs w:val="24"/>
        </w:rPr>
        <w:t>）设立的主要目的是向受伤者和患者提供留院治疗和护理服务；</w:t>
      </w:r>
    </w:p>
    <w:p w14:paraId="21F3EF2B" w14:textId="77777777" w:rsidR="00836D7F" w:rsidRPr="003F17E2" w:rsidRDefault="00836D7F" w:rsidP="00836D7F">
      <w:pPr>
        <w:spacing w:line="360" w:lineRule="auto"/>
        <w:ind w:firstLineChars="200" w:firstLine="480"/>
        <w:rPr>
          <w:rFonts w:ascii="宋体" w:hAnsi="宋体"/>
          <w:color w:val="000000"/>
          <w:sz w:val="24"/>
          <w:szCs w:val="24"/>
        </w:rPr>
      </w:pPr>
      <w:r w:rsidRPr="003F17E2">
        <w:rPr>
          <w:rFonts w:ascii="宋体" w:hAnsi="宋体" w:hint="eastAsia"/>
          <w:color w:val="000000"/>
          <w:sz w:val="24"/>
          <w:szCs w:val="24"/>
        </w:rPr>
        <w:t>（</w:t>
      </w:r>
      <w:r w:rsidRPr="003F17E2">
        <w:rPr>
          <w:rFonts w:ascii="宋体" w:hAnsi="宋体"/>
          <w:color w:val="000000"/>
          <w:sz w:val="24"/>
          <w:szCs w:val="24"/>
        </w:rPr>
        <w:t>3</w:t>
      </w:r>
      <w:r w:rsidRPr="003F17E2">
        <w:rPr>
          <w:rFonts w:ascii="宋体" w:hAnsi="宋体" w:hint="eastAsia"/>
          <w:color w:val="000000"/>
          <w:sz w:val="24"/>
          <w:szCs w:val="24"/>
        </w:rPr>
        <w:t>）有医师和护士提供全日</w:t>
      </w:r>
      <w:r w:rsidRPr="003F17E2">
        <w:rPr>
          <w:rFonts w:ascii="宋体" w:hAnsi="宋体"/>
          <w:color w:val="000000"/>
          <w:sz w:val="24"/>
          <w:szCs w:val="24"/>
        </w:rPr>
        <w:t>24</w:t>
      </w:r>
      <w:r w:rsidRPr="003F17E2">
        <w:rPr>
          <w:rFonts w:ascii="宋体" w:hAnsi="宋体" w:hint="eastAsia"/>
          <w:color w:val="000000"/>
          <w:sz w:val="24"/>
          <w:szCs w:val="24"/>
        </w:rPr>
        <w:t>小时的医疗和护理服务；</w:t>
      </w:r>
    </w:p>
    <w:p w14:paraId="262B049D" w14:textId="77777777" w:rsidR="00836D7F" w:rsidRPr="003F17E2" w:rsidRDefault="00836D7F" w:rsidP="00836D7F">
      <w:pPr>
        <w:spacing w:line="360" w:lineRule="auto"/>
        <w:ind w:firstLineChars="200" w:firstLine="480"/>
        <w:rPr>
          <w:rFonts w:ascii="宋体" w:hAnsi="宋体"/>
          <w:color w:val="000000"/>
          <w:sz w:val="24"/>
          <w:szCs w:val="24"/>
        </w:rPr>
      </w:pPr>
      <w:r w:rsidRPr="003F17E2">
        <w:rPr>
          <w:rFonts w:ascii="宋体" w:hAnsi="宋体" w:hint="eastAsia"/>
          <w:color w:val="000000"/>
          <w:sz w:val="24"/>
          <w:szCs w:val="24"/>
        </w:rPr>
        <w:t>（</w:t>
      </w:r>
      <w:r w:rsidRPr="003F17E2">
        <w:rPr>
          <w:rFonts w:ascii="宋体" w:hAnsi="宋体"/>
          <w:color w:val="000000"/>
          <w:sz w:val="24"/>
          <w:szCs w:val="24"/>
        </w:rPr>
        <w:t>4</w:t>
      </w:r>
      <w:r w:rsidRPr="003F17E2">
        <w:rPr>
          <w:rFonts w:ascii="宋体" w:hAnsi="宋体" w:hint="eastAsia"/>
          <w:color w:val="000000"/>
          <w:sz w:val="24"/>
          <w:szCs w:val="24"/>
        </w:rPr>
        <w:t>）二级或二级以上的医院，包括保险人认可的与二级或二级以上医院相同规模的医院。</w:t>
      </w:r>
    </w:p>
    <w:p w14:paraId="791B18C8" w14:textId="77777777" w:rsidR="00CD30AF" w:rsidRPr="003F17E2" w:rsidRDefault="00570B13">
      <w:pPr>
        <w:pStyle w:val="ab"/>
        <w:adjustRightInd/>
        <w:snapToGrid/>
        <w:spacing w:line="360" w:lineRule="auto"/>
        <w:ind w:leftChars="0" w:left="0" w:firstLine="482"/>
        <w:rPr>
          <w:rFonts w:ascii="宋体" w:hAnsi="宋体"/>
          <w:sz w:val="24"/>
        </w:rPr>
      </w:pPr>
      <w:r w:rsidRPr="003F17E2">
        <w:rPr>
          <w:rFonts w:ascii="宋体" w:hAnsi="宋体" w:cs="Segoe UI" w:hint="eastAsia"/>
          <w:b/>
          <w:sz w:val="24"/>
        </w:rPr>
        <w:t>药物：</w:t>
      </w:r>
      <w:r w:rsidRPr="003F17E2">
        <w:rPr>
          <w:rFonts w:ascii="宋体" w:hAnsi="宋体" w:hint="eastAsia"/>
          <w:sz w:val="24"/>
        </w:rPr>
        <w:t>指用于医疗或保健目的，能影响机体生理、生化或病理过程的生物制品或化学物质。</w:t>
      </w:r>
    </w:p>
    <w:p w14:paraId="1F92B582" w14:textId="77777777" w:rsidR="00CD30AF" w:rsidRPr="003F17E2" w:rsidRDefault="00570B13">
      <w:pPr>
        <w:pStyle w:val="ab"/>
        <w:adjustRightInd/>
        <w:snapToGrid/>
        <w:spacing w:line="360" w:lineRule="auto"/>
        <w:ind w:leftChars="0" w:left="0" w:firstLine="482"/>
        <w:rPr>
          <w:rFonts w:ascii="宋体" w:hAnsi="宋体"/>
          <w:sz w:val="24"/>
        </w:rPr>
      </w:pPr>
      <w:r w:rsidRPr="003F17E2">
        <w:rPr>
          <w:rFonts w:ascii="宋体" w:hAnsi="宋体" w:cs="Segoe UI" w:hint="eastAsia"/>
          <w:b/>
          <w:sz w:val="24"/>
        </w:rPr>
        <w:t>战争：</w:t>
      </w:r>
      <w:r w:rsidRPr="003F17E2">
        <w:rPr>
          <w:rFonts w:ascii="宋体" w:hAnsi="宋体" w:hint="eastAsia"/>
          <w:sz w:val="24"/>
        </w:rPr>
        <w:t>指不管宣战与否，主权国家为达到其经济，疆域的扩张，民族主义，种族，宗教或其他目的而进行的任何战争或军事行动。</w:t>
      </w:r>
    </w:p>
    <w:p w14:paraId="61C85AB3" w14:textId="77777777" w:rsidR="00CD30AF" w:rsidRPr="003F17E2" w:rsidRDefault="00570B13">
      <w:pPr>
        <w:pStyle w:val="ab"/>
        <w:adjustRightInd/>
        <w:snapToGrid/>
        <w:spacing w:line="360" w:lineRule="auto"/>
        <w:ind w:leftChars="0" w:left="0" w:firstLine="482"/>
        <w:rPr>
          <w:rFonts w:ascii="宋体" w:hAnsi="宋体"/>
          <w:sz w:val="24"/>
        </w:rPr>
      </w:pPr>
      <w:r w:rsidRPr="003F17E2">
        <w:rPr>
          <w:rFonts w:ascii="宋体" w:hAnsi="宋体" w:cs="Segoe UI" w:hint="eastAsia"/>
          <w:b/>
          <w:sz w:val="24"/>
        </w:rPr>
        <w:t>潜水：</w:t>
      </w:r>
      <w:r w:rsidRPr="003F17E2">
        <w:rPr>
          <w:rFonts w:ascii="宋体" w:hAnsi="宋体" w:hint="eastAsia"/>
          <w:sz w:val="24"/>
        </w:rPr>
        <w:t>是指以辅助呼吸器材在江、河、湖、海、水库、运河等水域进行的水下活动。</w:t>
      </w:r>
    </w:p>
    <w:p w14:paraId="5E4C665C" w14:textId="77777777" w:rsidR="00CD30AF" w:rsidRPr="003F17E2" w:rsidRDefault="00570B13">
      <w:pPr>
        <w:pStyle w:val="ab"/>
        <w:adjustRightInd/>
        <w:snapToGrid/>
        <w:spacing w:line="360" w:lineRule="auto"/>
        <w:ind w:leftChars="0" w:left="0" w:firstLine="482"/>
        <w:rPr>
          <w:rFonts w:ascii="宋体" w:hAnsi="宋体"/>
          <w:sz w:val="24"/>
        </w:rPr>
      </w:pPr>
      <w:r w:rsidRPr="003F17E2">
        <w:rPr>
          <w:rFonts w:ascii="宋体" w:hAnsi="宋体" w:cs="Segoe UI" w:hint="eastAsia"/>
          <w:b/>
          <w:sz w:val="24"/>
        </w:rPr>
        <w:t>攀岩：</w:t>
      </w:r>
      <w:r w:rsidRPr="003F17E2">
        <w:rPr>
          <w:rFonts w:ascii="宋体" w:hAnsi="宋体" w:hint="eastAsia"/>
          <w:sz w:val="24"/>
        </w:rPr>
        <w:t>是指攀登悬崖、楼宇外墙、人造悬崖、冰崖、冰山等运动。</w:t>
      </w:r>
    </w:p>
    <w:p w14:paraId="33FFAF64" w14:textId="77777777" w:rsidR="00CD30AF" w:rsidRPr="003F17E2" w:rsidRDefault="00570B13">
      <w:pPr>
        <w:pStyle w:val="ab"/>
        <w:adjustRightInd/>
        <w:snapToGrid/>
        <w:spacing w:line="360" w:lineRule="auto"/>
        <w:ind w:leftChars="0" w:left="0" w:firstLine="482"/>
        <w:rPr>
          <w:rFonts w:ascii="宋体" w:hAnsi="宋体"/>
          <w:sz w:val="24"/>
        </w:rPr>
      </w:pPr>
      <w:r w:rsidRPr="003F17E2">
        <w:rPr>
          <w:rFonts w:ascii="宋体" w:hAnsi="宋体" w:cs="Segoe UI" w:hint="eastAsia"/>
          <w:b/>
          <w:sz w:val="24"/>
        </w:rPr>
        <w:t>探险：</w:t>
      </w:r>
      <w:r w:rsidRPr="003F17E2">
        <w:rPr>
          <w:rFonts w:ascii="宋体" w:hAnsi="宋体" w:hint="eastAsia"/>
          <w:sz w:val="24"/>
        </w:rPr>
        <w:t>是指明知在某种特定的自然条件下有失去生命或使身体受到伤害的危险，而故意使自己置身其中的行为。如江河漂流、穿越沙漠或人迹罕见的原始森林等活动。</w:t>
      </w:r>
    </w:p>
    <w:p w14:paraId="72F84C3E" w14:textId="77777777" w:rsidR="00CD30AF" w:rsidRPr="003F17E2" w:rsidRDefault="00570B13">
      <w:pPr>
        <w:pStyle w:val="ab"/>
        <w:adjustRightInd/>
        <w:snapToGrid/>
        <w:spacing w:line="360" w:lineRule="auto"/>
        <w:ind w:leftChars="0" w:left="0" w:firstLine="482"/>
        <w:rPr>
          <w:rFonts w:ascii="宋体" w:hAnsi="宋体"/>
          <w:sz w:val="24"/>
        </w:rPr>
      </w:pPr>
      <w:r w:rsidRPr="003F17E2">
        <w:rPr>
          <w:rFonts w:ascii="宋体" w:hAnsi="宋体" w:cs="Segoe UI" w:hint="eastAsia"/>
          <w:b/>
          <w:sz w:val="24"/>
        </w:rPr>
        <w:t>特技：</w:t>
      </w:r>
      <w:r w:rsidRPr="003F17E2">
        <w:rPr>
          <w:rFonts w:ascii="宋体" w:hAnsi="宋体" w:hint="eastAsia"/>
          <w:sz w:val="24"/>
        </w:rPr>
        <w:t>是指从事马术、杂技、驯兽等特殊技能。</w:t>
      </w:r>
    </w:p>
    <w:p w14:paraId="3A91DA37" w14:textId="77777777" w:rsidR="00CD30AF" w:rsidRPr="003F17E2" w:rsidRDefault="00570B13" w:rsidP="00846E00">
      <w:pPr>
        <w:pStyle w:val="ab"/>
        <w:adjustRightInd/>
        <w:snapToGrid/>
        <w:spacing w:line="360" w:lineRule="auto"/>
        <w:ind w:leftChars="0" w:left="0" w:firstLine="482"/>
        <w:rPr>
          <w:rFonts w:ascii="宋体" w:eastAsia="宋体" w:hAnsi="宋体" w:cs="Times New Roman"/>
          <w:sz w:val="24"/>
        </w:rPr>
      </w:pPr>
      <w:r w:rsidRPr="003F17E2">
        <w:rPr>
          <w:rFonts w:ascii="宋体" w:hAnsi="宋体" w:cs="Segoe UI" w:hint="eastAsia"/>
          <w:b/>
          <w:sz w:val="24"/>
        </w:rPr>
        <w:t>醉酒</w:t>
      </w:r>
      <w:r w:rsidRPr="003F17E2">
        <w:rPr>
          <w:rFonts w:ascii="宋体" w:hAnsi="宋体" w:cs="Segoe UI"/>
          <w:b/>
          <w:sz w:val="24"/>
        </w:rPr>
        <w:t>：</w:t>
      </w:r>
      <w:r w:rsidRPr="003F17E2">
        <w:rPr>
          <w:rFonts w:ascii="宋体" w:eastAsia="宋体" w:hAnsi="宋体" w:cs="Times New Roman" w:hint="eastAsia"/>
          <w:sz w:val="24"/>
        </w:rPr>
        <w:t>指血液中</w:t>
      </w:r>
      <w:r w:rsidRPr="003F17E2">
        <w:rPr>
          <w:rFonts w:ascii="宋体" w:hAnsi="宋体" w:hint="eastAsia"/>
          <w:sz w:val="24"/>
        </w:rPr>
        <w:t>的</w:t>
      </w:r>
      <w:r w:rsidRPr="003F17E2">
        <w:rPr>
          <w:rFonts w:ascii="宋体" w:eastAsia="宋体" w:hAnsi="宋体" w:cs="Times New Roman" w:hint="eastAsia"/>
          <w:sz w:val="24"/>
        </w:rPr>
        <w:t>酒精含量大于或者等于80mg/100mL。</w:t>
      </w:r>
    </w:p>
    <w:p w14:paraId="086D34D8" w14:textId="77777777" w:rsidR="00CD30AF" w:rsidRPr="003F17E2" w:rsidRDefault="00570B13">
      <w:pPr>
        <w:pStyle w:val="ab"/>
        <w:adjustRightInd/>
        <w:snapToGrid/>
        <w:spacing w:line="360" w:lineRule="auto"/>
        <w:ind w:leftChars="0" w:left="0" w:firstLine="482"/>
        <w:rPr>
          <w:rFonts w:ascii="宋体" w:hAnsi="宋体"/>
          <w:sz w:val="24"/>
        </w:rPr>
      </w:pPr>
      <w:r w:rsidRPr="003F17E2">
        <w:rPr>
          <w:rFonts w:ascii="宋体" w:hAnsi="宋体" w:cs="Segoe UI" w:hint="eastAsia"/>
          <w:b/>
          <w:sz w:val="24"/>
        </w:rPr>
        <w:t>毒品：</w:t>
      </w:r>
      <w:r w:rsidRPr="003F17E2">
        <w:rPr>
          <w:rFonts w:ascii="宋体" w:hAnsi="宋体"/>
          <w:sz w:val="24"/>
        </w:rPr>
        <w:t>指鸦片、海洛因、甲基苯丙胺(冰毒)、吗啡、大麻、可卡因以及国家规定管制的其他能够使人形成瘾癖的麻醉药品和精神药品</w:t>
      </w:r>
      <w:r w:rsidRPr="003F17E2">
        <w:rPr>
          <w:rFonts w:ascii="宋体" w:hAnsi="宋体" w:hint="eastAsia"/>
          <w:sz w:val="24"/>
        </w:rPr>
        <w:t>。</w:t>
      </w:r>
    </w:p>
    <w:p w14:paraId="6090F32C" w14:textId="77777777" w:rsidR="00CD30AF" w:rsidRPr="003F17E2" w:rsidRDefault="00570B13">
      <w:pPr>
        <w:pStyle w:val="ab"/>
        <w:adjustRightInd/>
        <w:snapToGrid/>
        <w:spacing w:line="360" w:lineRule="auto"/>
        <w:ind w:leftChars="0" w:left="0" w:firstLine="482"/>
        <w:rPr>
          <w:rFonts w:ascii="宋体" w:hAnsi="宋体"/>
          <w:sz w:val="24"/>
        </w:rPr>
      </w:pPr>
      <w:r w:rsidRPr="003F17E2">
        <w:rPr>
          <w:rFonts w:ascii="宋体" w:hAnsi="宋体" w:cs="Segoe UI" w:hint="eastAsia"/>
          <w:b/>
          <w:sz w:val="24"/>
        </w:rPr>
        <w:t>管制药物：</w:t>
      </w:r>
      <w:r w:rsidRPr="003F17E2">
        <w:rPr>
          <w:rFonts w:ascii="宋体" w:hAnsi="宋体" w:hint="eastAsia"/>
          <w:sz w:val="24"/>
        </w:rPr>
        <w:t>指根据《中华人民共和国药品管理法》及有关法规被列为特殊管理的药品，包括麻醉药品，精神药品，毒性药品及放射性药品。</w:t>
      </w:r>
    </w:p>
    <w:p w14:paraId="66AD2787" w14:textId="19359199" w:rsidR="00CD30AF" w:rsidRPr="003F17E2" w:rsidRDefault="00570B13" w:rsidP="00846E00">
      <w:pPr>
        <w:overflowPunct w:val="0"/>
        <w:spacing w:line="360" w:lineRule="auto"/>
        <w:ind w:firstLineChars="200" w:firstLine="482"/>
        <w:rPr>
          <w:rFonts w:ascii="宋体" w:eastAsia="宋体" w:hAnsi="宋体" w:cs="Times New Roman"/>
          <w:sz w:val="24"/>
          <w:szCs w:val="24"/>
        </w:rPr>
      </w:pPr>
      <w:r w:rsidRPr="003F17E2">
        <w:rPr>
          <w:rStyle w:val="Char4"/>
          <w:rFonts w:ascii="宋体" w:hAnsi="宋体" w:hint="eastAsia"/>
          <w:sz w:val="24"/>
          <w:szCs w:val="24"/>
        </w:rPr>
        <w:t>未满期净保费：</w:t>
      </w:r>
      <w:r w:rsidRPr="003F17E2">
        <w:rPr>
          <w:rFonts w:ascii="宋体" w:eastAsia="宋体" w:hAnsi="宋体" w:cs="Times New Roman" w:hint="eastAsia"/>
          <w:sz w:val="24"/>
          <w:szCs w:val="24"/>
        </w:rPr>
        <w:t>未满期净保费＝保险费×</w:t>
      </w:r>
      <w:r w:rsidRPr="003F17E2">
        <w:rPr>
          <w:rFonts w:ascii="宋体" w:eastAsia="宋体" w:hAnsi="宋体" w:cs="Times New Roman"/>
          <w:sz w:val="24"/>
          <w:szCs w:val="24"/>
        </w:rPr>
        <w:t>[1</w:t>
      </w:r>
      <w:r w:rsidRPr="003F17E2">
        <w:rPr>
          <w:rFonts w:ascii="宋体" w:eastAsia="宋体" w:hAnsi="宋体" w:cs="Times New Roman" w:hint="eastAsia"/>
          <w:sz w:val="24"/>
          <w:szCs w:val="24"/>
        </w:rPr>
        <w:t>－（保险单已经过天数</w:t>
      </w:r>
      <w:r w:rsidRPr="003F17E2">
        <w:rPr>
          <w:rFonts w:ascii="宋体" w:eastAsia="宋体" w:hAnsi="宋体" w:cs="Times New Roman"/>
          <w:sz w:val="24"/>
          <w:szCs w:val="24"/>
        </w:rPr>
        <w:t>/</w:t>
      </w:r>
      <w:r w:rsidRPr="003F17E2">
        <w:rPr>
          <w:rFonts w:ascii="宋体" w:eastAsia="宋体" w:hAnsi="宋体" w:cs="Times New Roman" w:hint="eastAsia"/>
          <w:sz w:val="24"/>
          <w:szCs w:val="24"/>
        </w:rPr>
        <w:t>保险期间天数）</w:t>
      </w:r>
      <w:r w:rsidRPr="003F17E2">
        <w:rPr>
          <w:rFonts w:ascii="宋体" w:eastAsia="宋体" w:hAnsi="宋体" w:cs="Times New Roman"/>
          <w:sz w:val="24"/>
          <w:szCs w:val="24"/>
        </w:rPr>
        <w:t>]</w:t>
      </w:r>
      <w:r w:rsidRPr="003F17E2">
        <w:rPr>
          <w:rFonts w:ascii="宋体" w:eastAsia="宋体" w:hAnsi="宋体" w:cs="Times New Roman" w:hint="eastAsia"/>
          <w:sz w:val="24"/>
          <w:szCs w:val="24"/>
        </w:rPr>
        <w:t>×（</w:t>
      </w:r>
      <w:r w:rsidRPr="003F17E2">
        <w:rPr>
          <w:rFonts w:ascii="宋体" w:eastAsia="宋体" w:hAnsi="宋体" w:cs="Times New Roman"/>
          <w:sz w:val="24"/>
          <w:szCs w:val="24"/>
        </w:rPr>
        <w:t>1</w:t>
      </w:r>
      <w:r w:rsidRPr="003F17E2">
        <w:rPr>
          <w:rFonts w:ascii="宋体" w:eastAsia="宋体" w:hAnsi="宋体" w:cs="Times New Roman" w:hint="eastAsia"/>
          <w:sz w:val="24"/>
          <w:szCs w:val="24"/>
        </w:rPr>
        <w:t>－</w:t>
      </w:r>
      <w:r w:rsidRPr="003F17E2">
        <w:rPr>
          <w:rFonts w:ascii="宋体" w:eastAsia="宋体" w:hAnsi="宋体" w:cs="Times New Roman"/>
          <w:sz w:val="24"/>
          <w:szCs w:val="24"/>
        </w:rPr>
        <w:t>35%</w:t>
      </w:r>
      <w:r w:rsidRPr="003F17E2">
        <w:rPr>
          <w:rFonts w:ascii="宋体" w:eastAsia="宋体" w:hAnsi="宋体" w:cs="Times New Roman" w:hint="eastAsia"/>
          <w:sz w:val="24"/>
          <w:szCs w:val="24"/>
        </w:rPr>
        <w:t>）。经过天数不足一天的按一天计算。</w:t>
      </w:r>
    </w:p>
    <w:p w14:paraId="54F927B7" w14:textId="6D183657" w:rsidR="00CD30AF" w:rsidRPr="00846E00" w:rsidRDefault="00570B13" w:rsidP="007054CE">
      <w:pPr>
        <w:overflowPunct w:val="0"/>
        <w:spacing w:line="360" w:lineRule="auto"/>
        <w:ind w:firstLineChars="200" w:firstLine="482"/>
        <w:rPr>
          <w:rFonts w:ascii="宋体" w:eastAsia="宋体" w:hAnsi="宋体" w:cs="Times New Roman"/>
          <w:sz w:val="24"/>
          <w:szCs w:val="24"/>
        </w:rPr>
      </w:pPr>
      <w:r w:rsidRPr="003F17E2">
        <w:rPr>
          <w:rStyle w:val="Char4"/>
          <w:rFonts w:ascii="宋体" w:hAnsi="宋体" w:hint="eastAsia"/>
          <w:sz w:val="24"/>
          <w:szCs w:val="24"/>
        </w:rPr>
        <w:t>不可抗力：</w:t>
      </w:r>
      <w:r w:rsidRPr="003F17E2">
        <w:rPr>
          <w:rFonts w:ascii="宋体" w:eastAsia="宋体" w:hAnsi="宋体" w:cs="Times New Roman" w:hint="eastAsia"/>
          <w:sz w:val="24"/>
          <w:szCs w:val="24"/>
        </w:rPr>
        <w:t>指不能预见、不能避免并不能克服的客观情况。</w:t>
      </w:r>
    </w:p>
    <w:sectPr w:rsidR="00CD30AF" w:rsidRPr="00846E0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AAB32" w14:textId="77777777" w:rsidR="00114EC7" w:rsidRDefault="00114EC7">
      <w:r>
        <w:separator/>
      </w:r>
    </w:p>
  </w:endnote>
  <w:endnote w:type="continuationSeparator" w:id="0">
    <w:p w14:paraId="201B6DF4" w14:textId="77777777" w:rsidR="00114EC7" w:rsidRDefault="0011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91153"/>
      <w:docPartObj>
        <w:docPartGallery w:val="AutoText"/>
      </w:docPartObj>
    </w:sdtPr>
    <w:sdtEndPr>
      <w:rPr>
        <w:rFonts w:asciiTheme="minorEastAsia" w:hAnsiTheme="minorEastAsia"/>
        <w:sz w:val="21"/>
        <w:szCs w:val="21"/>
      </w:rPr>
    </w:sdtEndPr>
    <w:sdtContent>
      <w:p w14:paraId="34E32CB1" w14:textId="77777777" w:rsidR="00CD30AF" w:rsidRPr="00846E00" w:rsidRDefault="00570B13">
        <w:pPr>
          <w:pStyle w:val="a5"/>
          <w:jc w:val="center"/>
          <w:rPr>
            <w:rFonts w:asciiTheme="minorEastAsia" w:hAnsiTheme="minorEastAsia"/>
            <w:sz w:val="21"/>
            <w:szCs w:val="21"/>
          </w:rPr>
        </w:pPr>
        <w:r w:rsidRPr="00846E00">
          <w:rPr>
            <w:rFonts w:asciiTheme="minorEastAsia" w:hAnsiTheme="minorEastAsia"/>
            <w:sz w:val="21"/>
            <w:szCs w:val="21"/>
          </w:rPr>
          <w:fldChar w:fldCharType="begin"/>
        </w:r>
        <w:r w:rsidRPr="00846E00">
          <w:rPr>
            <w:rFonts w:asciiTheme="minorEastAsia" w:hAnsiTheme="minorEastAsia"/>
            <w:sz w:val="21"/>
            <w:szCs w:val="21"/>
          </w:rPr>
          <w:instrText>PAGE   \* MERGEFORMAT</w:instrText>
        </w:r>
        <w:r w:rsidRPr="00846E00">
          <w:rPr>
            <w:rFonts w:asciiTheme="minorEastAsia" w:hAnsiTheme="minorEastAsia"/>
            <w:sz w:val="21"/>
            <w:szCs w:val="21"/>
          </w:rPr>
          <w:fldChar w:fldCharType="separate"/>
        </w:r>
        <w:r w:rsidR="00D85054" w:rsidRPr="00D85054">
          <w:rPr>
            <w:rFonts w:asciiTheme="minorEastAsia" w:hAnsiTheme="minorEastAsia"/>
            <w:noProof/>
            <w:sz w:val="21"/>
            <w:szCs w:val="21"/>
            <w:lang w:val="zh-CN"/>
          </w:rPr>
          <w:t>1</w:t>
        </w:r>
        <w:r w:rsidRPr="00846E00">
          <w:rPr>
            <w:rFonts w:asciiTheme="minorEastAsia" w:hAnsiTheme="minorEastAsia"/>
            <w:sz w:val="21"/>
            <w:szCs w:val="21"/>
          </w:rPr>
          <w:fldChar w:fldCharType="end"/>
        </w:r>
      </w:p>
    </w:sdtContent>
  </w:sdt>
  <w:p w14:paraId="0A3646DD" w14:textId="77777777" w:rsidR="00CD30AF" w:rsidRDefault="00CD30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2882A" w14:textId="77777777" w:rsidR="00114EC7" w:rsidRDefault="00114EC7">
      <w:r>
        <w:separator/>
      </w:r>
    </w:p>
  </w:footnote>
  <w:footnote w:type="continuationSeparator" w:id="0">
    <w:p w14:paraId="42A11BA8" w14:textId="77777777" w:rsidR="00114EC7" w:rsidRDefault="00114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CE"/>
    <w:rsid w:val="00004D62"/>
    <w:rsid w:val="00021852"/>
    <w:rsid w:val="0002251B"/>
    <w:rsid w:val="00086B24"/>
    <w:rsid w:val="000C1622"/>
    <w:rsid w:val="00114EC7"/>
    <w:rsid w:val="00144128"/>
    <w:rsid w:val="001D3AC5"/>
    <w:rsid w:val="001E2554"/>
    <w:rsid w:val="001E6BD3"/>
    <w:rsid w:val="001E73BD"/>
    <w:rsid w:val="002420DD"/>
    <w:rsid w:val="00264F9C"/>
    <w:rsid w:val="00281B5A"/>
    <w:rsid w:val="002865CA"/>
    <w:rsid w:val="002B1893"/>
    <w:rsid w:val="00304180"/>
    <w:rsid w:val="0031646A"/>
    <w:rsid w:val="00351FCD"/>
    <w:rsid w:val="0035336A"/>
    <w:rsid w:val="0038208E"/>
    <w:rsid w:val="00395BC1"/>
    <w:rsid w:val="003B2FD3"/>
    <w:rsid w:val="003B5A2F"/>
    <w:rsid w:val="003C0FC9"/>
    <w:rsid w:val="003C2A65"/>
    <w:rsid w:val="003F17E2"/>
    <w:rsid w:val="00466B71"/>
    <w:rsid w:val="00481947"/>
    <w:rsid w:val="00483271"/>
    <w:rsid w:val="00492A97"/>
    <w:rsid w:val="004947D5"/>
    <w:rsid w:val="004B6BB1"/>
    <w:rsid w:val="004F14B5"/>
    <w:rsid w:val="00517556"/>
    <w:rsid w:val="00540464"/>
    <w:rsid w:val="00570B13"/>
    <w:rsid w:val="00585F7F"/>
    <w:rsid w:val="0059657B"/>
    <w:rsid w:val="005C6472"/>
    <w:rsid w:val="005E7086"/>
    <w:rsid w:val="00612641"/>
    <w:rsid w:val="006268AE"/>
    <w:rsid w:val="00626EDB"/>
    <w:rsid w:val="0065550C"/>
    <w:rsid w:val="006B3442"/>
    <w:rsid w:val="006C46F5"/>
    <w:rsid w:val="006D727A"/>
    <w:rsid w:val="00703512"/>
    <w:rsid w:val="007052CE"/>
    <w:rsid w:val="007054CE"/>
    <w:rsid w:val="0071502D"/>
    <w:rsid w:val="00716B6F"/>
    <w:rsid w:val="007C008C"/>
    <w:rsid w:val="007C77D0"/>
    <w:rsid w:val="00836D7F"/>
    <w:rsid w:val="00846E00"/>
    <w:rsid w:val="00846E15"/>
    <w:rsid w:val="00871BE6"/>
    <w:rsid w:val="008A30E7"/>
    <w:rsid w:val="00900E56"/>
    <w:rsid w:val="0090155E"/>
    <w:rsid w:val="0090535E"/>
    <w:rsid w:val="00980ED1"/>
    <w:rsid w:val="0098563D"/>
    <w:rsid w:val="00997675"/>
    <w:rsid w:val="009B7E6D"/>
    <w:rsid w:val="009D0C6C"/>
    <w:rsid w:val="00A3426C"/>
    <w:rsid w:val="00A47F36"/>
    <w:rsid w:val="00AD2643"/>
    <w:rsid w:val="00B160AC"/>
    <w:rsid w:val="00B32925"/>
    <w:rsid w:val="00B84006"/>
    <w:rsid w:val="00B97E9A"/>
    <w:rsid w:val="00BB3FFE"/>
    <w:rsid w:val="00BD50AA"/>
    <w:rsid w:val="00BE0430"/>
    <w:rsid w:val="00C1386E"/>
    <w:rsid w:val="00C247B5"/>
    <w:rsid w:val="00C5750A"/>
    <w:rsid w:val="00C86C39"/>
    <w:rsid w:val="00CB4FFB"/>
    <w:rsid w:val="00CD30AF"/>
    <w:rsid w:val="00CE4CB0"/>
    <w:rsid w:val="00D318C8"/>
    <w:rsid w:val="00D810E0"/>
    <w:rsid w:val="00D829E5"/>
    <w:rsid w:val="00D85054"/>
    <w:rsid w:val="00DB58D3"/>
    <w:rsid w:val="00DB6A51"/>
    <w:rsid w:val="00DE1F24"/>
    <w:rsid w:val="00E1498A"/>
    <w:rsid w:val="00E153E7"/>
    <w:rsid w:val="00E26B4E"/>
    <w:rsid w:val="00E5287D"/>
    <w:rsid w:val="00E948B1"/>
    <w:rsid w:val="00F07CBF"/>
    <w:rsid w:val="00FA3BA4"/>
    <w:rsid w:val="2D260EDB"/>
    <w:rsid w:val="49907B72"/>
    <w:rsid w:val="68CC5BCC"/>
    <w:rsid w:val="71CD5EC6"/>
    <w:rsid w:val="78BA7C76"/>
    <w:rsid w:val="7C1F2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275C95-00F6-4682-9D22-7595B37A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3"/>
    <w:uiPriority w:val="11"/>
    <w:qFormat/>
    <w:pPr>
      <w:spacing w:before="240" w:after="60" w:line="312" w:lineRule="auto"/>
      <w:jc w:val="center"/>
      <w:outlineLvl w:val="1"/>
    </w:pPr>
    <w:rPr>
      <w:rFonts w:ascii="Cambria" w:hAnsi="Cambria" w:cs="Times New Roman"/>
      <w:b/>
      <w:bCs/>
      <w:kern w:val="28"/>
      <w:sz w:val="32"/>
      <w:szCs w:val="32"/>
    </w:rPr>
  </w:style>
  <w:style w:type="paragraph" w:styleId="a8">
    <w:name w:val="Title"/>
    <w:basedOn w:val="a"/>
    <w:next w:val="a"/>
    <w:link w:val="Char4"/>
    <w:qFormat/>
    <w:pPr>
      <w:spacing w:before="240" w:after="60"/>
      <w:jc w:val="center"/>
      <w:outlineLvl w:val="0"/>
    </w:pPr>
    <w:rPr>
      <w:rFonts w:ascii="Cambria" w:eastAsia="宋体" w:hAnsi="Cambria" w:cs="Times New Roman"/>
      <w:b/>
      <w:bCs/>
      <w:sz w:val="32"/>
      <w:szCs w:val="32"/>
    </w:rPr>
  </w:style>
  <w:style w:type="paragraph" w:styleId="a9">
    <w:name w:val="annotation subject"/>
    <w:basedOn w:val="a3"/>
    <w:next w:val="a3"/>
    <w:link w:val="Char5"/>
    <w:uiPriority w:val="99"/>
    <w:semiHidden/>
    <w:unhideWhenUsed/>
    <w:rPr>
      <w:b/>
      <w:bCs/>
    </w:rPr>
  </w:style>
  <w:style w:type="character" w:styleId="aa">
    <w:name w:val="annotation reference"/>
    <w:basedOn w:val="a0"/>
    <w:uiPriority w:val="99"/>
    <w:semiHidden/>
    <w:unhideWhenUsed/>
    <w:rPr>
      <w:sz w:val="21"/>
      <w:szCs w:val="21"/>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3">
    <w:name w:val="副标题 Char"/>
    <w:link w:val="a7"/>
    <w:uiPriority w:val="11"/>
    <w:qFormat/>
    <w:rPr>
      <w:rFonts w:ascii="Cambria" w:hAnsi="Cambria" w:cs="Times New Roman"/>
      <w:b/>
      <w:bCs/>
      <w:kern w:val="28"/>
      <w:sz w:val="32"/>
      <w:szCs w:val="32"/>
    </w:rPr>
  </w:style>
  <w:style w:type="character" w:customStyle="1" w:styleId="Char10">
    <w:name w:val="副标题 Char1"/>
    <w:basedOn w:val="a0"/>
    <w:uiPriority w:val="11"/>
    <w:qFormat/>
    <w:rPr>
      <w:rFonts w:asciiTheme="majorHAnsi" w:eastAsia="宋体" w:hAnsiTheme="majorHAnsi" w:cstheme="majorBidi"/>
      <w:b/>
      <w:bCs/>
      <w:kern w:val="28"/>
      <w:sz w:val="32"/>
      <w:szCs w:val="32"/>
    </w:rPr>
  </w:style>
  <w:style w:type="character" w:customStyle="1" w:styleId="Char4">
    <w:name w:val="标题 Char"/>
    <w:link w:val="a8"/>
    <w:qFormat/>
    <w:rPr>
      <w:rFonts w:ascii="Cambria" w:eastAsia="宋体" w:hAnsi="Cambria" w:cs="Times New Roman"/>
      <w:b/>
      <w:bCs/>
      <w:sz w:val="32"/>
      <w:szCs w:val="32"/>
    </w:rPr>
  </w:style>
  <w:style w:type="character" w:customStyle="1" w:styleId="Char11">
    <w:name w:val="标题 Char1"/>
    <w:basedOn w:val="a0"/>
    <w:uiPriority w:val="10"/>
    <w:qFormat/>
    <w:rPr>
      <w:rFonts w:asciiTheme="majorHAnsi" w:eastAsia="宋体" w:hAnsiTheme="majorHAnsi" w:cstheme="majorBidi"/>
      <w:b/>
      <w:bCs/>
      <w:sz w:val="32"/>
      <w:szCs w:val="32"/>
    </w:rPr>
  </w:style>
  <w:style w:type="character" w:customStyle="1" w:styleId="Char6">
    <w:name w:val="条款正文 Char"/>
    <w:link w:val="ab"/>
    <w:qFormat/>
    <w:rPr>
      <w:szCs w:val="24"/>
    </w:rPr>
  </w:style>
  <w:style w:type="paragraph" w:customStyle="1" w:styleId="ab">
    <w:name w:val="条款正文"/>
    <w:basedOn w:val="a"/>
    <w:link w:val="Char6"/>
    <w:qFormat/>
    <w:pPr>
      <w:adjustRightInd w:val="0"/>
      <w:snapToGrid w:val="0"/>
      <w:ind w:leftChars="400" w:left="840" w:firstLineChars="200" w:firstLine="420"/>
    </w:pPr>
    <w:rPr>
      <w:szCs w:val="24"/>
    </w:rPr>
  </w:style>
  <w:style w:type="paragraph" w:customStyle="1" w:styleId="ac">
    <w:name w:val="条款标题"/>
    <w:basedOn w:val="ab"/>
    <w:qFormat/>
    <w:pPr>
      <w:tabs>
        <w:tab w:val="left" w:pos="840"/>
      </w:tabs>
      <w:ind w:leftChars="0" w:left="0" w:firstLineChars="0" w:firstLine="0"/>
    </w:pPr>
    <w:rPr>
      <w:rFonts w:ascii="Times New Roman" w:eastAsia="宋体" w:hAnsi="Times New Roman" w:cs="Times New Roman"/>
      <w:b/>
    </w:rPr>
  </w:style>
  <w:style w:type="character" w:customStyle="1" w:styleId="Char">
    <w:name w:val="批注文字 Char"/>
    <w:basedOn w:val="a0"/>
    <w:link w:val="a3"/>
    <w:uiPriority w:val="99"/>
    <w:semiHidden/>
  </w:style>
  <w:style w:type="character" w:customStyle="1" w:styleId="Char5">
    <w:name w:val="批注主题 Char"/>
    <w:basedOn w:val="Char"/>
    <w:link w:val="a9"/>
    <w:uiPriority w:val="99"/>
    <w:semiHidden/>
    <w:rPr>
      <w:b/>
      <w:bCs/>
    </w:rPr>
  </w:style>
  <w:style w:type="paragraph" w:customStyle="1" w:styleId="1">
    <w:name w:val="修订1"/>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744</Words>
  <Characters>4245</Characters>
  <Application>Microsoft Office Word</Application>
  <DocSecurity>0</DocSecurity>
  <Lines>35</Lines>
  <Paragraphs>9</Paragraphs>
  <ScaleCrop>false</ScaleCrop>
  <Company>P R C</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汤泉</dc:creator>
  <cp:lastModifiedBy>谢彧慧</cp:lastModifiedBy>
  <cp:revision>57</cp:revision>
  <dcterms:created xsi:type="dcterms:W3CDTF">2016-06-02T03:15:00Z</dcterms:created>
  <dcterms:modified xsi:type="dcterms:W3CDTF">2019-11-13T02:21:00Z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